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49EEB022" w:rsidR="00E90E49" w:rsidRPr="007222E6" w:rsidRDefault="00E90E49" w:rsidP="00E35559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 w:rsidRPr="00CE0424">
        <w:t>3GPP TSG-RAN WG</w:t>
      </w:r>
      <w:r w:rsidR="00DD4C6E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F12FC" w:rsidRPr="007B5FF2">
        <w:rPr>
          <w:rFonts w:cs="Arial"/>
        </w:rPr>
        <w:t>1</w:t>
      </w:r>
      <w:r w:rsidR="007B3BA7" w:rsidRPr="007B5FF2">
        <w:rPr>
          <w:rFonts w:cs="Arial"/>
        </w:rPr>
        <w:t>1</w:t>
      </w:r>
      <w:r w:rsidR="007E65ED">
        <w:rPr>
          <w:rFonts w:eastAsiaTheme="minorEastAsia" w:cs="Arial" w:hint="eastAsia"/>
        </w:rPr>
        <w:t>6bis</w:t>
      </w:r>
      <w:r w:rsidRPr="00CE0424">
        <w:tab/>
      </w:r>
      <w:r w:rsidR="008D7A39" w:rsidRPr="008D7A39">
        <w:rPr>
          <w:bCs/>
          <w:szCs w:val="24"/>
        </w:rPr>
        <w:t>R4-2513538</w:t>
      </w:r>
    </w:p>
    <w:p w14:paraId="0CE7B7E6" w14:textId="463345A1" w:rsidR="00E90E49" w:rsidRPr="005E5CB6" w:rsidRDefault="00DF1CF1" w:rsidP="00311702">
      <w:pPr>
        <w:pStyle w:val="3GPPHeader"/>
        <w:rPr>
          <w:rFonts w:eastAsiaTheme="minorEastAsia"/>
        </w:rPr>
      </w:pPr>
      <w:r>
        <w:rPr>
          <w:rFonts w:eastAsiaTheme="minorEastAsia" w:hint="eastAsia"/>
        </w:rPr>
        <w:t>Prague</w:t>
      </w:r>
      <w:r w:rsidR="00F67D0B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Cezh</w:t>
      </w:r>
      <w:r w:rsidR="00195744" w:rsidRPr="00180F43">
        <w:t xml:space="preserve">, </w:t>
      </w:r>
      <w:r>
        <w:rPr>
          <w:rFonts w:eastAsiaTheme="minorEastAsia" w:hint="eastAsia"/>
        </w:rPr>
        <w:t>13</w:t>
      </w:r>
      <w:r w:rsidR="00195744" w:rsidRPr="007B5FF2">
        <w:rPr>
          <w:rFonts w:eastAsiaTheme="minorEastAsia" w:hint="eastAsia"/>
          <w:vertAlign w:val="superscript"/>
        </w:rPr>
        <w:t>th</w:t>
      </w:r>
      <w:r w:rsidR="00195744">
        <w:rPr>
          <w:rFonts w:eastAsiaTheme="minorEastAsia" w:hint="eastAsia"/>
        </w:rPr>
        <w:t xml:space="preserve"> </w:t>
      </w:r>
      <w:r w:rsidR="00195744">
        <w:rPr>
          <w:rFonts w:eastAsiaTheme="minorEastAsia"/>
        </w:rPr>
        <w:t>–</w:t>
      </w:r>
      <w:r w:rsidR="00195744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17</w:t>
      </w:r>
      <w:r w:rsidR="00195744" w:rsidRPr="007B5FF2">
        <w:rPr>
          <w:rFonts w:eastAsiaTheme="minorEastAsia" w:hint="eastAsia"/>
          <w:vertAlign w:val="superscript"/>
        </w:rPr>
        <w:t>th</w:t>
      </w:r>
      <w:r w:rsidR="00F51076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Oct</w:t>
      </w:r>
      <w:r w:rsidR="00195744" w:rsidRPr="00C23410">
        <w:t>, 202</w:t>
      </w:r>
      <w:r w:rsidR="005E5CB6">
        <w:rPr>
          <w:rFonts w:eastAsiaTheme="minorEastAsia" w:hint="eastAsia"/>
        </w:rPr>
        <w:t>5</w:t>
      </w:r>
    </w:p>
    <w:p w14:paraId="3086AC07" w14:textId="77777777" w:rsidR="00E90E49" w:rsidRPr="00C83EB8" w:rsidRDefault="00E90E49" w:rsidP="00357380">
      <w:pPr>
        <w:pStyle w:val="3GPPHeader"/>
      </w:pPr>
    </w:p>
    <w:p w14:paraId="3982483C" w14:textId="3E4365C4" w:rsidR="00E90E49" w:rsidRPr="00930EA4" w:rsidRDefault="00E90E49" w:rsidP="00311702">
      <w:pPr>
        <w:pStyle w:val="3GPPHeader"/>
        <w:rPr>
          <w:rFonts w:eastAsiaTheme="minorEastAsia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200C3">
        <w:rPr>
          <w:rFonts w:eastAsiaTheme="minorEastAsia" w:hint="eastAsia"/>
          <w:sz w:val="22"/>
          <w:lang w:val="sv-FI"/>
        </w:rPr>
        <w:t>7.9.3</w:t>
      </w:r>
    </w:p>
    <w:p w14:paraId="5619E868" w14:textId="43C09859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6B0137">
        <w:rPr>
          <w:rFonts w:eastAsiaTheme="minorEastAsia" w:cs="Arial"/>
          <w:sz w:val="22"/>
        </w:rPr>
        <w:t>CAIC</w:t>
      </w:r>
      <w:r w:rsidR="006917CF">
        <w:rPr>
          <w:rFonts w:eastAsiaTheme="minorEastAsia" w:cs="Arial"/>
          <w:sz w:val="22"/>
        </w:rPr>
        <w:t>T</w:t>
      </w:r>
    </w:p>
    <w:p w14:paraId="3AF5C9FA" w14:textId="7A142DE8" w:rsidR="00E90E49" w:rsidRPr="00930EA4" w:rsidRDefault="003D3C45" w:rsidP="00311702">
      <w:pPr>
        <w:pStyle w:val="3GPPHeader"/>
        <w:rPr>
          <w:rFonts w:eastAsiaTheme="minorEastAsia"/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A15E17">
        <w:rPr>
          <w:sz w:val="22"/>
        </w:rPr>
        <w:t>D</w:t>
      </w:r>
      <w:r w:rsidR="00A15E17" w:rsidRPr="00A15E17">
        <w:rPr>
          <w:sz w:val="22"/>
        </w:rPr>
        <w:t>iscussion on</w:t>
      </w:r>
      <w:r w:rsidR="007200C3">
        <w:rPr>
          <w:rFonts w:eastAsiaTheme="minorEastAsia" w:hint="eastAsia"/>
          <w:sz w:val="22"/>
        </w:rPr>
        <w:t xml:space="preserve"> </w:t>
      </w:r>
      <w:r w:rsidR="007200C3" w:rsidRPr="007200C3">
        <w:rPr>
          <w:rFonts w:eastAsiaTheme="minorEastAsia"/>
          <w:sz w:val="22"/>
        </w:rPr>
        <w:tab/>
        <w:t>Inter-vendor training collaboration and interoperability for two-sided AI/ML models</w:t>
      </w:r>
    </w:p>
    <w:p w14:paraId="2D5672ED" w14:textId="408C3116" w:rsidR="00E90E49" w:rsidRPr="00CE0424" w:rsidRDefault="00E90E49" w:rsidP="001166D1">
      <w:pPr>
        <w:pStyle w:val="3GPPHeader"/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86A83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2801F86F" w14:textId="5D0427D3" w:rsidR="003C42A4" w:rsidRDefault="005E5CB6" w:rsidP="00291214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  <w:r>
        <w:rPr>
          <w:rFonts w:eastAsiaTheme="minorEastAsia" w:hint="eastAsia"/>
          <w:sz w:val="22"/>
          <w:szCs w:val="20"/>
          <w:lang w:eastAsia="zh-CN"/>
        </w:rPr>
        <w:t>In</w:t>
      </w:r>
      <w:r w:rsidR="00291214">
        <w:rPr>
          <w:rFonts w:eastAsiaTheme="minorEastAsia" w:hint="eastAsia"/>
          <w:sz w:val="22"/>
          <w:szCs w:val="20"/>
          <w:lang w:eastAsia="zh-CN"/>
        </w:rPr>
        <w:t xml:space="preserve"> last meeting, moderator provided a comprehensive list of topics to initiate WI discussion. In this contribution, we provide our views on selective topics.</w:t>
      </w:r>
    </w:p>
    <w:p w14:paraId="325C6CFF" w14:textId="77777777" w:rsidR="00291214" w:rsidRDefault="00291214" w:rsidP="00291214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214" w14:paraId="479A05BC" w14:textId="77777777" w:rsidTr="00291214">
        <w:tc>
          <w:tcPr>
            <w:tcW w:w="9629" w:type="dxa"/>
          </w:tcPr>
          <w:p w14:paraId="2A3CF66F" w14:textId="77777777" w:rsidR="00291214" w:rsidRPr="00291214" w:rsidRDefault="00291214" w:rsidP="00291214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 w:line="240" w:lineRule="auto"/>
              <w:ind w:left="1134" w:hanging="1134"/>
              <w:textAlignment w:val="baseline"/>
              <w:outlineLvl w:val="0"/>
              <w:rPr>
                <w:rFonts w:eastAsia="Times New Roman" w:cs="Times New Roman"/>
                <w:sz w:val="36"/>
                <w:szCs w:val="20"/>
                <w:lang w:val="en-GB" w:eastAsia="zh-CN"/>
              </w:rPr>
            </w:pPr>
            <w:r w:rsidRPr="00291214">
              <w:rPr>
                <w:rFonts w:eastAsia="Times New Roman" w:cs="Times New Roman"/>
                <w:sz w:val="36"/>
                <w:szCs w:val="20"/>
                <w:lang w:val="en-GB" w:eastAsia="en-GB"/>
              </w:rPr>
              <w:t>Guidance for the WI discussion for 2-sided CSI</w:t>
            </w:r>
          </w:p>
          <w:p w14:paraId="08A40657" w14:textId="1E6D23BF" w:rsidR="00291214" w:rsidRPr="00291214" w:rsidRDefault="00291214" w:rsidP="0029121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left="568" w:hanging="284"/>
              <w:textAlignment w:val="baseline"/>
              <w:rPr>
                <w:rFonts w:ascii="Times New Roman" w:eastAsiaTheme="minorEastAsia" w:hAnsi="Times New Roman" w:cs="Times New Roman"/>
                <w:szCs w:val="20"/>
                <w:lang w:val="en-GB" w:eastAsia="zh-CN"/>
              </w:rPr>
            </w:pPr>
            <w:r w:rsidRPr="00291214">
              <w:rPr>
                <w:rFonts w:ascii="Times New Roman" w:eastAsia="Times New Roman" w:hAnsi="Times New Roman" w:cs="Times New Roman"/>
                <w:szCs w:val="20"/>
                <w:lang w:val="en-GB" w:eastAsia="zh-CN"/>
              </w:rPr>
              <w:t>The following were noted as issues needing discussion during the WI. They are not agreements, but companies are encouraged to contribute on these topics:</w:t>
            </w:r>
          </w:p>
          <w:p w14:paraId="1793FBB8" w14:textId="77777777" w:rsidR="00291214" w:rsidRPr="00291214" w:rsidRDefault="00291214" w:rsidP="0029121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928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Discuss and align on the dataset assumptions and dataset</w:t>
            </w:r>
          </w:p>
          <w:p w14:paraId="232C7998" w14:textId="77777777" w:rsidR="00291214" w:rsidRPr="00291214" w:rsidRDefault="00291214" w:rsidP="0029121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928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Discuss and align on assumptions for the test decoder and reference encoder structures</w:t>
            </w:r>
          </w:p>
          <w:p w14:paraId="7C417516" w14:textId="77777777" w:rsidR="00291214" w:rsidRPr="00291214" w:rsidRDefault="00291214" w:rsidP="00291214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648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proofErr w:type="gramStart"/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Also</w:t>
            </w:r>
            <w:proofErr w:type="gramEnd"/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 xml:space="preserve"> may need to consider how many test decoders and encoders</w:t>
            </w:r>
          </w:p>
          <w:p w14:paraId="7635C805" w14:textId="77777777" w:rsidR="00291214" w:rsidRPr="00291214" w:rsidRDefault="00291214" w:rsidP="0029121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928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Discuss and align on the scalability alternatives</w:t>
            </w:r>
          </w:p>
          <w:p w14:paraId="084771EA" w14:textId="77777777" w:rsidR="00291214" w:rsidRPr="00291214" w:rsidRDefault="00291214" w:rsidP="00291214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900"/>
              <w:textAlignment w:val="baseline"/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</w:pPr>
            <w:r w:rsidRPr="00291214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>Discuss and agree on expectations on whether the decoder/encoder for RAN4 are the same as for option C</w:t>
            </w:r>
          </w:p>
          <w:p w14:paraId="37E9C87E" w14:textId="77777777" w:rsidR="00291214" w:rsidRPr="00291214" w:rsidRDefault="00291214" w:rsidP="00291214">
            <w:pPr>
              <w:numPr>
                <w:ilvl w:val="3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1404"/>
              <w:textAlignment w:val="baseline"/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</w:pPr>
            <w:r w:rsidRPr="00291214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>Discuss whether to decide this before or after agreeing the model</w:t>
            </w:r>
          </w:p>
          <w:p w14:paraId="1EBD633D" w14:textId="77777777" w:rsidR="00291214" w:rsidRPr="00291214" w:rsidRDefault="00291214" w:rsidP="00291214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900"/>
              <w:textAlignment w:val="baseline"/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</w:pPr>
            <w:r w:rsidRPr="00291214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>Develop a means to capture model structures and model parameters in 3GPP</w:t>
            </w:r>
          </w:p>
          <w:p w14:paraId="6294F05A" w14:textId="77777777" w:rsidR="00291214" w:rsidRPr="00291214" w:rsidRDefault="00291214" w:rsidP="00291214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900"/>
              <w:textAlignment w:val="baseline"/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</w:pPr>
            <w:r w:rsidRPr="00291214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>Discuss and agree the test metric for the performance requirements.</w:t>
            </w:r>
          </w:p>
          <w:p w14:paraId="06D59AB2" w14:textId="77777777" w:rsidR="00291214" w:rsidRPr="00291214" w:rsidRDefault="00291214" w:rsidP="00291214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left="900"/>
              <w:textAlignment w:val="baseline"/>
              <w:rPr>
                <w:rFonts w:ascii="Times New Roman" w:eastAsia="Times New Roman" w:hAnsi="Times New Roman" w:cs="Times New Roman"/>
                <w:i/>
                <w:szCs w:val="20"/>
                <w:lang w:val="en-GB" w:eastAsia="zh-CN"/>
              </w:rPr>
            </w:pPr>
            <w:r w:rsidRPr="00291214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>Discuss and agree channel model for the requirements.</w:t>
            </w:r>
          </w:p>
          <w:p w14:paraId="4B9C44A7" w14:textId="77777777" w:rsidR="00291214" w:rsidRPr="00291214" w:rsidRDefault="00291214" w:rsidP="00291214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1656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Times New Roman" w:hAnsi="Times New Roman" w:cs="Times New Roman"/>
                <w:iCs/>
                <w:szCs w:val="20"/>
                <w:lang w:val="en-GB" w:eastAsia="zh-CN"/>
              </w:rPr>
              <w:t xml:space="preserve">For the dataset, </w:t>
            </w: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discuss the following:</w:t>
            </w:r>
          </w:p>
          <w:p w14:paraId="45029807" w14:textId="77777777" w:rsidR="00291214" w:rsidRPr="00291214" w:rsidRDefault="00291214" w:rsidP="0029121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376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Eigenvectors or raw channel (or both</w:t>
            </w:r>
            <w:proofErr w:type="gramStart"/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) ?</w:t>
            </w:r>
            <w:proofErr w:type="gramEnd"/>
          </w:p>
          <w:p w14:paraId="0F8F2AD3" w14:textId="77777777" w:rsidR="00291214" w:rsidRPr="00291214" w:rsidRDefault="00291214" w:rsidP="0029121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376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What it is important to capture within the dataset</w:t>
            </w:r>
          </w:p>
          <w:p w14:paraId="026A91CF" w14:textId="77777777" w:rsidR="00291214" w:rsidRPr="00291214" w:rsidRDefault="00291214" w:rsidP="00291214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2376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metrics for checking alignment</w:t>
            </w:r>
          </w:p>
          <w:p w14:paraId="4D686BAB" w14:textId="77777777" w:rsidR="00291214" w:rsidRPr="00291214" w:rsidRDefault="00291214" w:rsidP="00291214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096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 xml:space="preserve">For </w:t>
            </w:r>
            <w:proofErr w:type="gramStart"/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example,.</w:t>
            </w:r>
            <w:proofErr w:type="gramEnd"/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 xml:space="preserve"> PSE</w:t>
            </w:r>
          </w:p>
          <w:p w14:paraId="49C938EF" w14:textId="1E758B49" w:rsidR="00291214" w:rsidRPr="00291214" w:rsidRDefault="00291214" w:rsidP="00291214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ind w:left="3096"/>
              <w:textAlignment w:val="baseline"/>
              <w:rPr>
                <w:rFonts w:ascii="Times New Roman" w:eastAsia="宋体" w:hAnsi="Times New Roman" w:cs="Times New Roman"/>
                <w:szCs w:val="24"/>
                <w:lang w:val="en-GB" w:eastAsia="zh-CN"/>
              </w:rPr>
            </w:pPr>
            <w:r w:rsidRPr="00291214">
              <w:rPr>
                <w:rFonts w:ascii="Times New Roman" w:eastAsia="宋体" w:hAnsi="Times New Roman" w:cs="Times New Roman"/>
                <w:szCs w:val="24"/>
                <w:lang w:val="en-GB" w:eastAsia="zh-CN"/>
              </w:rPr>
              <w:t>Consider examples from SI datasets that did not align</w:t>
            </w:r>
          </w:p>
        </w:tc>
      </w:tr>
    </w:tbl>
    <w:p w14:paraId="479D7981" w14:textId="77777777" w:rsidR="00291214" w:rsidRPr="00291214" w:rsidRDefault="00291214" w:rsidP="00291214">
      <w:pPr>
        <w:spacing w:after="0" w:line="240" w:lineRule="auto"/>
        <w:rPr>
          <w:rFonts w:eastAsiaTheme="minorEastAsia"/>
          <w:sz w:val="22"/>
          <w:szCs w:val="20"/>
          <w:lang w:eastAsia="zh-CN"/>
        </w:rPr>
      </w:pPr>
    </w:p>
    <w:p w14:paraId="0398CB25" w14:textId="2CC50380" w:rsidR="00EF4409" w:rsidRPr="004661F1" w:rsidRDefault="00EF4409" w:rsidP="00B64407">
      <w:pPr>
        <w:pStyle w:val="1"/>
      </w:pPr>
      <w:r w:rsidRPr="004661F1">
        <w:rPr>
          <w:rFonts w:hint="eastAsia"/>
        </w:rPr>
        <w:lastRenderedPageBreak/>
        <w:t>2</w:t>
      </w:r>
      <w:r w:rsidR="004349C1">
        <w:tab/>
      </w:r>
      <w:r w:rsidR="008F7755">
        <w:t>Discussion</w:t>
      </w:r>
    </w:p>
    <w:p w14:paraId="2E6B1F68" w14:textId="700B03C8" w:rsidR="00C23764" w:rsidRPr="003E2DE8" w:rsidRDefault="00D442A8" w:rsidP="00C23764">
      <w:pPr>
        <w:pStyle w:val="21"/>
        <w:rPr>
          <w:b/>
          <w:bCs/>
          <w:sz w:val="22"/>
          <w:szCs w:val="22"/>
          <w:lang w:eastAsia="zh-CN"/>
        </w:rPr>
      </w:pPr>
      <w:r w:rsidRPr="003E2DE8">
        <w:rPr>
          <w:rFonts w:hint="eastAsia"/>
          <w:b/>
          <w:bCs/>
          <w:sz w:val="22"/>
          <w:szCs w:val="22"/>
          <w:lang w:eastAsia="zh-CN"/>
        </w:rPr>
        <w:t xml:space="preserve">Topic 1: </w:t>
      </w:r>
      <w:r w:rsidR="00291214" w:rsidRPr="003E2DE8">
        <w:rPr>
          <w:b/>
          <w:bCs/>
          <w:sz w:val="22"/>
          <w:szCs w:val="22"/>
          <w:lang w:eastAsia="zh-CN"/>
        </w:rPr>
        <w:t>Discuss and align on the dataset assumptions and dataset</w:t>
      </w:r>
    </w:p>
    <w:p w14:paraId="322B5499" w14:textId="036283C3" w:rsidR="00D442A8" w:rsidRDefault="00D442A8" w:rsidP="000D6060">
      <w:pPr>
        <w:jc w:val="both"/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 w:hint="eastAsia"/>
          <w:sz w:val="22"/>
          <w:szCs w:val="28"/>
          <w:lang w:val="en-GB" w:eastAsia="zh-CN"/>
        </w:rPr>
        <w:t xml:space="preserve">Discussion on </w:t>
      </w:r>
      <w:r w:rsidR="004E7ACD">
        <w:rPr>
          <w:rFonts w:eastAsiaTheme="minorEastAsia" w:hint="eastAsia"/>
          <w:sz w:val="22"/>
          <w:szCs w:val="28"/>
          <w:lang w:val="en-GB" w:eastAsia="zh-CN"/>
        </w:rPr>
        <w:t>dataset for inter-vendor collaboration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 is carrying on in RAN1. </w:t>
      </w:r>
      <w:r w:rsidR="004E7ACD">
        <w:rPr>
          <w:rFonts w:eastAsiaTheme="minorEastAsia" w:hint="eastAsia"/>
          <w:sz w:val="22"/>
          <w:szCs w:val="28"/>
          <w:lang w:val="en-GB" w:eastAsia="zh-CN"/>
        </w:rPr>
        <w:t xml:space="preserve">RAN4 could postpone the discussion until </w:t>
      </w:r>
      <w:r w:rsidR="00493125">
        <w:rPr>
          <w:rFonts w:eastAsiaTheme="minorEastAsia" w:hint="eastAsia"/>
          <w:sz w:val="22"/>
          <w:szCs w:val="28"/>
          <w:lang w:val="en-GB" w:eastAsia="zh-CN"/>
        </w:rPr>
        <w:t>sufficient</w:t>
      </w:r>
      <w:r w:rsidR="004E7ACD">
        <w:rPr>
          <w:rFonts w:eastAsiaTheme="minorEastAsia" w:hint="eastAsia"/>
          <w:sz w:val="22"/>
          <w:szCs w:val="28"/>
          <w:lang w:val="en-GB" w:eastAsia="zh-CN"/>
        </w:rPr>
        <w:t xml:space="preserve"> progress is achieved in RAN1.</w:t>
      </w:r>
    </w:p>
    <w:p w14:paraId="4A19AE79" w14:textId="139D624F" w:rsidR="00675FCA" w:rsidRPr="00493125" w:rsidRDefault="00675FCA" w:rsidP="000D6060">
      <w:pPr>
        <w:jc w:val="both"/>
        <w:rPr>
          <w:rFonts w:eastAsiaTheme="minorEastAsia"/>
          <w:b/>
          <w:bCs/>
          <w:sz w:val="22"/>
          <w:szCs w:val="28"/>
          <w:lang w:val="en-GB" w:eastAsia="zh-CN"/>
        </w:rPr>
      </w:pP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Proposal 1: </w:t>
      </w:r>
      <w:r w:rsidR="00493125"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Postpone the discussion of dataset in RAN4 and wait for more progress in RAN1.</w:t>
      </w:r>
    </w:p>
    <w:p w14:paraId="77F4613D" w14:textId="4611A70D" w:rsidR="004E7ACD" w:rsidRPr="003E2DE8" w:rsidRDefault="003E2DE8" w:rsidP="003E2DE8">
      <w:pPr>
        <w:pStyle w:val="21"/>
        <w:ind w:left="0" w:firstLine="0"/>
        <w:rPr>
          <w:b/>
          <w:bCs/>
          <w:sz w:val="22"/>
          <w:szCs w:val="22"/>
          <w:lang w:eastAsia="zh-CN"/>
        </w:rPr>
      </w:pPr>
      <w:r w:rsidRPr="003E2DE8">
        <w:rPr>
          <w:rFonts w:hint="eastAsia"/>
          <w:b/>
          <w:bCs/>
          <w:sz w:val="22"/>
          <w:szCs w:val="22"/>
          <w:lang w:eastAsia="zh-CN"/>
        </w:rPr>
        <w:t xml:space="preserve">Topic 2: </w:t>
      </w:r>
      <w:r>
        <w:rPr>
          <w:rFonts w:hint="eastAsia"/>
          <w:b/>
          <w:bCs/>
          <w:sz w:val="22"/>
          <w:szCs w:val="22"/>
          <w:lang w:eastAsia="zh-CN"/>
        </w:rPr>
        <w:t xml:space="preserve">Discuss and align on assumptions for the test decoders and </w:t>
      </w:r>
      <w:r>
        <w:rPr>
          <w:b/>
          <w:bCs/>
          <w:sz w:val="22"/>
          <w:szCs w:val="22"/>
          <w:lang w:eastAsia="zh-CN"/>
        </w:rPr>
        <w:t>reference</w:t>
      </w:r>
      <w:r>
        <w:rPr>
          <w:rFonts w:hint="eastAsia"/>
          <w:b/>
          <w:bCs/>
          <w:sz w:val="22"/>
          <w:szCs w:val="22"/>
          <w:lang w:eastAsia="zh-CN"/>
        </w:rPr>
        <w:t xml:space="preserve"> encoder </w:t>
      </w:r>
      <w:r>
        <w:rPr>
          <w:b/>
          <w:bCs/>
          <w:sz w:val="22"/>
          <w:szCs w:val="22"/>
          <w:lang w:eastAsia="zh-CN"/>
        </w:rPr>
        <w:t>structure</w:t>
      </w:r>
      <w:r>
        <w:rPr>
          <w:rFonts w:hint="eastAsia"/>
          <w:b/>
          <w:bCs/>
          <w:sz w:val="22"/>
          <w:szCs w:val="22"/>
          <w:lang w:eastAsia="zh-CN"/>
        </w:rPr>
        <w:t>s</w:t>
      </w:r>
    </w:p>
    <w:p w14:paraId="10346192" w14:textId="14A359A7" w:rsidR="004647D7" w:rsidRDefault="004647D7" w:rsidP="000D6060">
      <w:pPr>
        <w:jc w:val="both"/>
        <w:rPr>
          <w:rFonts w:eastAsiaTheme="minorEastAsia"/>
          <w:sz w:val="22"/>
          <w:szCs w:val="28"/>
          <w:lang w:val="en-GB" w:eastAsia="zh-CN"/>
        </w:rPr>
      </w:pPr>
      <w:r w:rsidRPr="004647D7">
        <w:rPr>
          <w:rFonts w:eastAsiaTheme="minorEastAsia"/>
          <w:sz w:val="22"/>
          <w:szCs w:val="28"/>
          <w:lang w:val="en-GB" w:eastAsia="zh-CN"/>
        </w:rPr>
        <w:t xml:space="preserve">For the test decoder, we propose 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to </w:t>
      </w:r>
      <w:r w:rsidRPr="004647D7">
        <w:rPr>
          <w:rFonts w:eastAsiaTheme="minorEastAsia"/>
          <w:sz w:val="22"/>
          <w:szCs w:val="28"/>
          <w:lang w:val="en-GB" w:eastAsia="zh-CN"/>
        </w:rPr>
        <w:t>consider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 </w:t>
      </w:r>
      <w:r w:rsidRPr="004647D7">
        <w:rPr>
          <w:rFonts w:eastAsiaTheme="minorEastAsia"/>
          <w:sz w:val="22"/>
          <w:szCs w:val="28"/>
          <w:lang w:val="en-GB" w:eastAsia="zh-CN"/>
        </w:rPr>
        <w:t xml:space="preserve">two structures as starting points: the CNN 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structure </w:t>
      </w:r>
      <w:r w:rsidRPr="004647D7">
        <w:rPr>
          <w:rFonts w:eastAsiaTheme="minorEastAsia"/>
          <w:sz w:val="22"/>
          <w:szCs w:val="28"/>
          <w:lang w:val="en-GB" w:eastAsia="zh-CN"/>
        </w:rPr>
        <w:t>u</w:t>
      </w:r>
      <w:r>
        <w:rPr>
          <w:rFonts w:eastAsiaTheme="minorEastAsia" w:hint="eastAsia"/>
          <w:sz w:val="22"/>
          <w:szCs w:val="28"/>
          <w:lang w:val="en-GB" w:eastAsia="zh-CN"/>
        </w:rPr>
        <w:t>se</w:t>
      </w:r>
      <w:r w:rsidRPr="004647D7">
        <w:rPr>
          <w:rFonts w:eastAsiaTheme="minorEastAsia"/>
          <w:sz w:val="22"/>
          <w:szCs w:val="28"/>
          <w:lang w:val="en-GB" w:eastAsia="zh-CN"/>
        </w:rPr>
        <w:t xml:space="preserve">d in RAN4 evaluations and the Transformer </w:t>
      </w:r>
      <w:r>
        <w:rPr>
          <w:rFonts w:eastAsiaTheme="minorEastAsia" w:hint="eastAsia"/>
          <w:sz w:val="22"/>
          <w:szCs w:val="28"/>
          <w:lang w:val="en-GB" w:eastAsia="zh-CN"/>
        </w:rPr>
        <w:t>structure</w:t>
      </w:r>
      <w:r w:rsidRPr="004647D7">
        <w:rPr>
          <w:rFonts w:eastAsiaTheme="minorEastAsia"/>
          <w:sz w:val="22"/>
          <w:szCs w:val="28"/>
          <w:lang w:val="en-GB" w:eastAsia="zh-CN"/>
        </w:rPr>
        <w:t xml:space="preserve"> </w:t>
      </w:r>
      <w:r>
        <w:rPr>
          <w:rFonts w:eastAsiaTheme="minorEastAsia" w:hint="eastAsia"/>
          <w:sz w:val="22"/>
          <w:szCs w:val="28"/>
          <w:lang w:val="en-GB" w:eastAsia="zh-CN"/>
        </w:rPr>
        <w:t>used</w:t>
      </w:r>
      <w:r w:rsidRPr="004647D7">
        <w:rPr>
          <w:rFonts w:eastAsiaTheme="minorEastAsia"/>
          <w:sz w:val="22"/>
          <w:szCs w:val="28"/>
          <w:lang w:val="en-GB" w:eastAsia="zh-CN"/>
        </w:rPr>
        <w:t xml:space="preserve"> in RAN1 evaluations. For the pre-defined CNN reference model, specific optimizations can be introduced—with careful consideration of the trade-off between computational complexity and overall performance.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 </w:t>
      </w:r>
    </w:p>
    <w:p w14:paraId="22AA8CB0" w14:textId="6C065A8E" w:rsidR="000D6060" w:rsidRDefault="000D6060" w:rsidP="000D6060">
      <w:pPr>
        <w:jc w:val="both"/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/>
          <w:sz w:val="22"/>
          <w:szCs w:val="28"/>
          <w:lang w:val="en-GB" w:eastAsia="zh-CN"/>
        </w:rPr>
        <w:t>F</w:t>
      </w:r>
      <w:r>
        <w:rPr>
          <w:rFonts w:eastAsiaTheme="minorEastAsia" w:hint="eastAsia"/>
          <w:sz w:val="22"/>
          <w:szCs w:val="28"/>
          <w:lang w:val="en-GB" w:eastAsia="zh-CN"/>
        </w:rPr>
        <w:t>or the reference encoder, w</w:t>
      </w:r>
      <w:r w:rsidRPr="000D6060">
        <w:rPr>
          <w:rFonts w:eastAsiaTheme="minorEastAsia"/>
          <w:sz w:val="22"/>
          <w:szCs w:val="28"/>
          <w:lang w:val="en-GB" w:eastAsia="zh-CN"/>
        </w:rPr>
        <w:t xml:space="preserve">e </w:t>
      </w:r>
      <w:r>
        <w:rPr>
          <w:rFonts w:eastAsiaTheme="minorEastAsia" w:hint="eastAsia"/>
          <w:sz w:val="22"/>
          <w:szCs w:val="28"/>
          <w:lang w:val="en-GB" w:eastAsia="zh-CN"/>
        </w:rPr>
        <w:t>consider</w:t>
      </w:r>
      <w:r w:rsidRPr="000D6060">
        <w:rPr>
          <w:rFonts w:eastAsiaTheme="minorEastAsia"/>
          <w:sz w:val="22"/>
          <w:szCs w:val="28"/>
          <w:lang w:val="en-GB" w:eastAsia="zh-CN"/>
        </w:rPr>
        <w:t xml:space="preserve"> that, as the </w:t>
      </w:r>
      <w:r>
        <w:rPr>
          <w:rFonts w:eastAsiaTheme="minorEastAsia" w:hint="eastAsia"/>
          <w:sz w:val="22"/>
          <w:szCs w:val="28"/>
          <w:lang w:val="en-GB" w:eastAsia="zh-CN"/>
        </w:rPr>
        <w:t>UE vendors</w:t>
      </w:r>
      <w:r w:rsidRPr="000D6060">
        <w:rPr>
          <w:rFonts w:eastAsiaTheme="minorEastAsia"/>
          <w:sz w:val="22"/>
          <w:szCs w:val="28"/>
          <w:lang w:val="en-GB" w:eastAsia="zh-CN"/>
        </w:rPr>
        <w:t xml:space="preserve"> need to consider issues such as power consumption and latency caused by high 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model </w:t>
      </w:r>
      <w:r w:rsidRPr="000D6060">
        <w:rPr>
          <w:rFonts w:eastAsiaTheme="minorEastAsia"/>
          <w:sz w:val="22"/>
          <w:szCs w:val="28"/>
          <w:lang w:val="en-GB" w:eastAsia="zh-CN"/>
        </w:rPr>
        <w:t xml:space="preserve">complexity, 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evaluation </w:t>
      </w:r>
      <w:r w:rsidRPr="000D6060">
        <w:rPr>
          <w:rFonts w:eastAsiaTheme="minorEastAsia"/>
          <w:sz w:val="22"/>
          <w:szCs w:val="28"/>
          <w:lang w:val="en-GB" w:eastAsia="zh-CN"/>
        </w:rPr>
        <w:t xml:space="preserve">research on low-complexity encoders should continue in the initial stage of WI. However, it is necessary to first select one or two model structures and then determine the low-complexity model to reduce the workload of </w:t>
      </w:r>
      <w:r>
        <w:rPr>
          <w:rFonts w:eastAsiaTheme="minorEastAsia" w:hint="eastAsia"/>
          <w:sz w:val="22"/>
          <w:szCs w:val="28"/>
          <w:lang w:val="en-GB" w:eastAsia="zh-CN"/>
        </w:rPr>
        <w:t>evaluation</w:t>
      </w:r>
      <w:r w:rsidRPr="000D6060">
        <w:rPr>
          <w:rFonts w:eastAsiaTheme="minorEastAsia"/>
          <w:sz w:val="22"/>
          <w:szCs w:val="28"/>
          <w:lang w:val="en-GB" w:eastAsia="zh-CN"/>
        </w:rPr>
        <w:t>.</w:t>
      </w:r>
    </w:p>
    <w:p w14:paraId="2E32645C" w14:textId="7D1E8CDA" w:rsidR="004D1C02" w:rsidRPr="00493125" w:rsidRDefault="004D1C02" w:rsidP="000D6060">
      <w:pPr>
        <w:jc w:val="both"/>
        <w:rPr>
          <w:rFonts w:eastAsiaTheme="minorEastAsia"/>
          <w:b/>
          <w:bCs/>
          <w:sz w:val="22"/>
          <w:szCs w:val="28"/>
          <w:lang w:val="en-GB" w:eastAsia="zh-CN"/>
        </w:rPr>
      </w:pPr>
      <w:r w:rsidRPr="00493125">
        <w:rPr>
          <w:rFonts w:eastAsiaTheme="minorEastAsia"/>
          <w:b/>
          <w:bCs/>
          <w:sz w:val="22"/>
          <w:szCs w:val="28"/>
          <w:lang w:val="en-GB" w:eastAsia="zh-CN"/>
        </w:rPr>
        <w:t>P</w:t>
      </w: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roposal </w:t>
      </w:r>
      <w:r w:rsidR="00675FCA"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2</w:t>
      </w: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:</w:t>
      </w:r>
      <w:r w:rsid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</w:t>
      </w:r>
      <w:r w:rsidR="00493125" w:rsidRPr="00493125">
        <w:rPr>
          <w:rFonts w:eastAsiaTheme="minorEastAsia"/>
          <w:b/>
          <w:bCs/>
          <w:sz w:val="22"/>
          <w:szCs w:val="28"/>
          <w:lang w:val="en-GB" w:eastAsia="zh-CN"/>
        </w:rPr>
        <w:t xml:space="preserve">CNN structure used in RAN4 evaluations </w:t>
      </w:r>
      <w:r w:rsid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with specific optimization (if any) </w:t>
      </w:r>
      <w:r w:rsidR="00493125" w:rsidRPr="00493125">
        <w:rPr>
          <w:rFonts w:eastAsiaTheme="minorEastAsia"/>
          <w:b/>
          <w:bCs/>
          <w:sz w:val="22"/>
          <w:szCs w:val="28"/>
          <w:lang w:val="en-GB" w:eastAsia="zh-CN"/>
        </w:rPr>
        <w:t>and the Transformer structure used in RAN1 evaluations</w:t>
      </w:r>
      <w:r w:rsid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could be considered as starting point for test decoder.</w:t>
      </w:r>
    </w:p>
    <w:p w14:paraId="765E837A" w14:textId="317681EC" w:rsidR="004D1C02" w:rsidRPr="00493125" w:rsidRDefault="004D1C02" w:rsidP="000D6060">
      <w:pPr>
        <w:jc w:val="both"/>
        <w:rPr>
          <w:rFonts w:eastAsiaTheme="minorEastAsia"/>
          <w:b/>
          <w:bCs/>
          <w:sz w:val="22"/>
          <w:szCs w:val="28"/>
          <w:lang w:val="en-GB" w:eastAsia="zh-CN"/>
        </w:rPr>
      </w:pP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Proposal </w:t>
      </w:r>
      <w:r w:rsidR="00675FCA"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3</w:t>
      </w: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:</w:t>
      </w:r>
      <w:r w:rsid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</w:t>
      </w:r>
      <w:r w:rsidR="0079129D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Evaluation of </w:t>
      </w:r>
      <w:r w:rsidR="004718B9" w:rsidRPr="004718B9">
        <w:rPr>
          <w:rFonts w:eastAsiaTheme="minorEastAsia"/>
          <w:b/>
          <w:bCs/>
          <w:sz w:val="22"/>
          <w:szCs w:val="28"/>
          <w:lang w:val="en-GB" w:eastAsia="zh-CN"/>
        </w:rPr>
        <w:t xml:space="preserve">low-complexity </w:t>
      </w:r>
      <w:r w:rsidR="004718B9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reference </w:t>
      </w:r>
      <w:r w:rsidR="004718B9" w:rsidRPr="004718B9">
        <w:rPr>
          <w:rFonts w:eastAsiaTheme="minorEastAsia"/>
          <w:b/>
          <w:bCs/>
          <w:sz w:val="22"/>
          <w:szCs w:val="28"/>
          <w:lang w:val="en-GB" w:eastAsia="zh-CN"/>
        </w:rPr>
        <w:t xml:space="preserve">encoders </w:t>
      </w:r>
      <w:r w:rsidR="004718B9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could be considered </w:t>
      </w:r>
      <w:r w:rsidR="004718B9" w:rsidRPr="004718B9">
        <w:rPr>
          <w:rFonts w:eastAsiaTheme="minorEastAsia"/>
          <w:b/>
          <w:bCs/>
          <w:sz w:val="22"/>
          <w:szCs w:val="28"/>
          <w:lang w:val="en-GB" w:eastAsia="zh-CN"/>
        </w:rPr>
        <w:t>in the initial stage of WI</w:t>
      </w:r>
      <w:r w:rsidR="004718B9">
        <w:rPr>
          <w:rFonts w:eastAsiaTheme="minorEastAsia" w:hint="eastAsia"/>
          <w:b/>
          <w:bCs/>
          <w:sz w:val="22"/>
          <w:szCs w:val="28"/>
          <w:lang w:val="en-GB" w:eastAsia="zh-CN"/>
        </w:rPr>
        <w:t>. Suggest to c</w:t>
      </w:r>
      <w:r w:rsidR="0079129D">
        <w:rPr>
          <w:rFonts w:eastAsiaTheme="minorEastAsia" w:hint="eastAsia"/>
          <w:b/>
          <w:bCs/>
          <w:sz w:val="22"/>
          <w:szCs w:val="28"/>
          <w:lang w:val="en-GB" w:eastAsia="zh-CN"/>
        </w:rPr>
        <w:t>hoose</w:t>
      </w:r>
      <w:r w:rsidR="004718B9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one or two model structure</w:t>
      </w:r>
      <w:r w:rsidR="0079129D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s </w:t>
      </w:r>
      <w:r w:rsidR="004718B9">
        <w:rPr>
          <w:rFonts w:eastAsiaTheme="minorEastAsia" w:hint="eastAsia"/>
          <w:b/>
          <w:bCs/>
          <w:sz w:val="22"/>
          <w:szCs w:val="28"/>
          <w:lang w:val="en-GB" w:eastAsia="zh-CN"/>
        </w:rPr>
        <w:t>to reduce the workload.</w:t>
      </w:r>
    </w:p>
    <w:p w14:paraId="1DFC6E93" w14:textId="751EABEB" w:rsidR="004D1C02" w:rsidRPr="00286A55" w:rsidRDefault="009A00B2" w:rsidP="00286A55">
      <w:pPr>
        <w:pStyle w:val="21"/>
        <w:ind w:left="0" w:firstLine="0"/>
        <w:rPr>
          <w:b/>
          <w:bCs/>
          <w:sz w:val="22"/>
          <w:szCs w:val="22"/>
          <w:lang w:eastAsia="zh-CN"/>
        </w:rPr>
      </w:pPr>
      <w:r w:rsidRPr="00286A55">
        <w:rPr>
          <w:rFonts w:hint="eastAsia"/>
          <w:b/>
          <w:bCs/>
          <w:sz w:val="22"/>
          <w:szCs w:val="22"/>
          <w:lang w:eastAsia="zh-CN"/>
        </w:rPr>
        <w:t xml:space="preserve">Topic 3: </w:t>
      </w:r>
      <w:r w:rsidRPr="00286A55">
        <w:rPr>
          <w:b/>
          <w:bCs/>
          <w:sz w:val="22"/>
          <w:szCs w:val="22"/>
          <w:lang w:eastAsia="zh-CN"/>
        </w:rPr>
        <w:t>Discuss and align on the scalability alternatives</w:t>
      </w:r>
    </w:p>
    <w:p w14:paraId="1606D2F4" w14:textId="72AC9D0E" w:rsidR="004D1C02" w:rsidRDefault="009849DC" w:rsidP="000D6060">
      <w:pPr>
        <w:jc w:val="both"/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 w:hint="eastAsia"/>
          <w:sz w:val="22"/>
          <w:szCs w:val="28"/>
          <w:lang w:val="en-GB" w:eastAsia="zh-CN"/>
        </w:rPr>
        <w:t xml:space="preserve">According to the discussion in RAN1, the scalability of CSI compression (case 0) </w:t>
      </w:r>
      <w:proofErr w:type="gramStart"/>
      <w:r>
        <w:rPr>
          <w:rFonts w:eastAsiaTheme="minorEastAsia" w:hint="eastAsia"/>
          <w:sz w:val="22"/>
          <w:szCs w:val="28"/>
          <w:lang w:val="en-GB" w:eastAsia="zh-CN"/>
        </w:rPr>
        <w:t>are</w:t>
      </w:r>
      <w:proofErr w:type="gramEnd"/>
      <w:r>
        <w:rPr>
          <w:rFonts w:eastAsiaTheme="minorEastAsia" w:hint="eastAsia"/>
          <w:sz w:val="22"/>
          <w:szCs w:val="28"/>
          <w:lang w:val="en-GB" w:eastAsia="zh-CN"/>
        </w:rPr>
        <w:t xml:space="preserve"> mainly considered over </w:t>
      </w:r>
      <w:r w:rsidRPr="00592C95">
        <w:rPr>
          <w:rFonts w:eastAsiaTheme="minorEastAsia"/>
          <w:b/>
          <w:bCs/>
          <w:sz w:val="22"/>
          <w:szCs w:val="28"/>
          <w:lang w:val="en-GB" w:eastAsia="zh-CN"/>
        </w:rPr>
        <w:t>numbers of Tx ports, CSI feedback payload sizes, and bandwidths</w:t>
      </w:r>
      <w:r w:rsidR="00592C95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</w:t>
      </w:r>
      <w:r w:rsidR="00592C95" w:rsidRPr="00592C95">
        <w:rPr>
          <w:rFonts w:eastAsiaTheme="minorEastAsia" w:hint="eastAsia"/>
          <w:sz w:val="22"/>
          <w:szCs w:val="28"/>
          <w:lang w:val="en-GB" w:eastAsia="zh-CN"/>
        </w:rPr>
        <w:t>(including both different number of sub-bands and different sub-band sizes)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. RAN4 could </w:t>
      </w:r>
      <w:r w:rsidR="00CE7A98">
        <w:rPr>
          <w:rFonts w:eastAsiaTheme="minorEastAsia" w:hint="eastAsia"/>
          <w:sz w:val="22"/>
          <w:szCs w:val="28"/>
          <w:lang w:val="en-GB" w:eastAsia="zh-CN"/>
        </w:rPr>
        <w:t>s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tart </w:t>
      </w:r>
      <w:r w:rsidR="00CE7A98">
        <w:rPr>
          <w:rFonts w:eastAsiaTheme="minorEastAsia" w:hint="eastAsia"/>
          <w:sz w:val="22"/>
          <w:szCs w:val="28"/>
          <w:lang w:val="en-GB" w:eastAsia="zh-CN"/>
        </w:rPr>
        <w:t>the discussion from the three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 aspects</w:t>
      </w:r>
      <w:r w:rsidR="00CE7A98">
        <w:rPr>
          <w:rFonts w:eastAsiaTheme="minorEastAsia" w:hint="eastAsia"/>
          <w:sz w:val="22"/>
          <w:szCs w:val="28"/>
          <w:lang w:val="en-GB" w:eastAsia="zh-CN"/>
        </w:rPr>
        <w:t xml:space="preserve"> and select the value range for each aspect that needs to be considered for the scalability.</w:t>
      </w:r>
    </w:p>
    <w:p w14:paraId="57D90337" w14:textId="5223D07C" w:rsidR="00CE7A98" w:rsidRPr="00FD13A0" w:rsidRDefault="00CE7A98" w:rsidP="000D6060">
      <w:pPr>
        <w:jc w:val="both"/>
        <w:rPr>
          <w:rFonts w:eastAsiaTheme="minorEastAsia"/>
          <w:sz w:val="22"/>
          <w:szCs w:val="28"/>
          <w:lang w:val="en-GB" w:eastAsia="zh-CN"/>
        </w:rPr>
      </w:pPr>
      <w:r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>Proposal 4:</w:t>
      </w:r>
      <w:r w:rsidR="00FD13A0"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Suggest to start </w:t>
      </w:r>
      <w:r w:rsidR="00FD13A0" w:rsidRPr="00FD13A0">
        <w:rPr>
          <w:rFonts w:eastAsiaTheme="minorEastAsia"/>
          <w:b/>
          <w:bCs/>
          <w:sz w:val="22"/>
          <w:szCs w:val="28"/>
          <w:lang w:val="en-GB" w:eastAsia="zh-CN"/>
        </w:rPr>
        <w:t>scalability</w:t>
      </w:r>
      <w:r w:rsidR="00FD13A0"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</w:t>
      </w:r>
      <w:r w:rsidR="00FD13A0" w:rsidRPr="00FD13A0">
        <w:rPr>
          <w:rFonts w:eastAsiaTheme="minorEastAsia"/>
          <w:b/>
          <w:bCs/>
          <w:sz w:val="22"/>
          <w:szCs w:val="28"/>
          <w:lang w:val="en-GB" w:eastAsia="zh-CN"/>
        </w:rPr>
        <w:t>discussion</w:t>
      </w:r>
      <w:r w:rsidR="00FD13A0"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from the three aspect</w:t>
      </w:r>
      <w:r w:rsid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>s</w:t>
      </w:r>
      <w:r w:rsidR="00FD13A0"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, </w:t>
      </w:r>
      <w:r w:rsidR="00FD13A0" w:rsidRPr="00FD13A0">
        <w:rPr>
          <w:rFonts w:eastAsiaTheme="minorEastAsia"/>
          <w:b/>
          <w:bCs/>
          <w:sz w:val="22"/>
          <w:szCs w:val="28"/>
          <w:lang w:val="en-GB" w:eastAsia="zh-CN"/>
        </w:rPr>
        <w:t>n</w:t>
      </w:r>
      <w:r w:rsidR="00FD13A0" w:rsidRPr="00592C95">
        <w:rPr>
          <w:rFonts w:eastAsiaTheme="minorEastAsia"/>
          <w:b/>
          <w:bCs/>
          <w:sz w:val="22"/>
          <w:szCs w:val="28"/>
          <w:lang w:val="en-GB" w:eastAsia="zh-CN"/>
        </w:rPr>
        <w:t>umbers of Tx ports, CSI feedback payload sizes, and bandwidths</w:t>
      </w:r>
      <w:r w:rsid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>.</w:t>
      </w:r>
    </w:p>
    <w:p w14:paraId="3E0807F5" w14:textId="77777777" w:rsidR="006A7796" w:rsidRPr="006A7796" w:rsidRDefault="006A7796" w:rsidP="006A7796">
      <w:pPr>
        <w:pStyle w:val="21"/>
        <w:ind w:left="0" w:firstLine="0"/>
        <w:rPr>
          <w:b/>
          <w:bCs/>
          <w:sz w:val="22"/>
          <w:szCs w:val="22"/>
          <w:lang w:eastAsia="zh-CN"/>
        </w:rPr>
      </w:pPr>
      <w:r w:rsidRPr="006A7796">
        <w:rPr>
          <w:rFonts w:hint="eastAsia"/>
          <w:b/>
          <w:bCs/>
          <w:sz w:val="22"/>
          <w:szCs w:val="22"/>
          <w:lang w:eastAsia="zh-CN"/>
        </w:rPr>
        <w:t xml:space="preserve">Topic 4: </w:t>
      </w:r>
      <w:r w:rsidRPr="006A7796">
        <w:rPr>
          <w:b/>
          <w:bCs/>
          <w:sz w:val="22"/>
          <w:szCs w:val="22"/>
          <w:lang w:eastAsia="zh-CN"/>
        </w:rPr>
        <w:t>Discuss and agree on expectations on whether the decoder/encoder for RAN4 are the same as for option C</w:t>
      </w:r>
    </w:p>
    <w:p w14:paraId="268924F0" w14:textId="4ACD38C7" w:rsidR="00CE7A98" w:rsidRPr="006A7796" w:rsidRDefault="006A7796" w:rsidP="006A7796">
      <w:pPr>
        <w:pStyle w:val="aff"/>
        <w:numPr>
          <w:ilvl w:val="0"/>
          <w:numId w:val="44"/>
        </w:numPr>
        <w:spacing w:afterLines="50" w:after="120"/>
        <w:ind w:hanging="442"/>
        <w:jc w:val="both"/>
        <w:rPr>
          <w:rFonts w:ascii="Arial" w:eastAsiaTheme="minorEastAsia" w:hAnsi="Arial" w:cs="Arial"/>
          <w:b/>
          <w:bCs/>
          <w:szCs w:val="28"/>
          <w:lang w:val="en-GB" w:eastAsia="zh-CN"/>
        </w:rPr>
      </w:pPr>
      <w:r w:rsidRPr="006A7796">
        <w:rPr>
          <w:rFonts w:ascii="Arial" w:eastAsiaTheme="minorEastAsia" w:hAnsi="Arial" w:cs="Arial"/>
          <w:b/>
          <w:bCs/>
          <w:szCs w:val="28"/>
          <w:lang w:val="en-GB" w:eastAsia="zh-CN"/>
        </w:rPr>
        <w:t>Discuss whether to decide this before or after agreeing the model</w:t>
      </w:r>
    </w:p>
    <w:p w14:paraId="029687D5" w14:textId="3762087B" w:rsidR="0007065E" w:rsidRDefault="0007065E" w:rsidP="00462955">
      <w:pPr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 w:hint="eastAsia"/>
          <w:sz w:val="22"/>
          <w:szCs w:val="28"/>
          <w:lang w:val="en-GB" w:eastAsia="zh-CN"/>
        </w:rPr>
        <w:t xml:space="preserve">In our understanding, this hypothesis </w:t>
      </w:r>
      <w:r w:rsidR="00EA06A1">
        <w:rPr>
          <w:rFonts w:eastAsiaTheme="minorEastAsia" w:hint="eastAsia"/>
          <w:sz w:val="22"/>
          <w:szCs w:val="28"/>
          <w:lang w:val="en-GB" w:eastAsia="zh-CN"/>
        </w:rPr>
        <w:t xml:space="preserve">has </w:t>
      </w:r>
      <w:r>
        <w:rPr>
          <w:rFonts w:eastAsiaTheme="minorEastAsia" w:hint="eastAsia"/>
          <w:sz w:val="22"/>
          <w:szCs w:val="28"/>
          <w:lang w:val="en-GB" w:eastAsia="zh-CN"/>
        </w:rPr>
        <w:t>already been confirmed in both RAN</w:t>
      </w:r>
      <w:r w:rsidR="0014195F">
        <w:rPr>
          <w:rFonts w:eastAsiaTheme="minorEastAsia" w:hint="eastAsia"/>
          <w:sz w:val="22"/>
          <w:szCs w:val="28"/>
          <w:lang w:val="en-GB" w:eastAsia="zh-CN"/>
        </w:rPr>
        <w:t>1</w:t>
      </w:r>
      <w:r w:rsidR="0014195F">
        <w:rPr>
          <w:rFonts w:eastAsiaTheme="minorEastAsia"/>
          <w:sz w:val="22"/>
          <w:szCs w:val="28"/>
          <w:lang w:val="en-GB" w:eastAsia="zh-CN"/>
        </w:rPr>
        <w:t>’</w:t>
      </w:r>
      <w:r w:rsidR="0014195F">
        <w:rPr>
          <w:rFonts w:eastAsiaTheme="minorEastAsia" w:hint="eastAsia"/>
          <w:sz w:val="22"/>
          <w:szCs w:val="28"/>
          <w:lang w:val="en-GB" w:eastAsia="zh-CN"/>
        </w:rPr>
        <w:t>s agreements and WID</w:t>
      </w:r>
      <w:r>
        <w:rPr>
          <w:rFonts w:eastAsiaTheme="minorEastAsia" w:hint="eastAsia"/>
          <w:sz w:val="22"/>
          <w:szCs w:val="28"/>
          <w:lang w:val="en-GB" w:eastAsia="zh-CN"/>
        </w:rPr>
        <w:t>.</w:t>
      </w:r>
      <w:r w:rsidR="00EA06A1">
        <w:rPr>
          <w:rFonts w:eastAsiaTheme="minorEastAsia" w:hint="eastAsia"/>
          <w:sz w:val="22"/>
          <w:szCs w:val="28"/>
          <w:lang w:val="en-GB" w:eastAsia="zh-CN"/>
        </w:rPr>
        <w:t xml:space="preserve"> Following highlighted part are relevant content.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4195F" w14:paraId="717D2660" w14:textId="77777777" w:rsidTr="0014195F">
        <w:tc>
          <w:tcPr>
            <w:tcW w:w="9629" w:type="dxa"/>
          </w:tcPr>
          <w:p w14:paraId="10AF920B" w14:textId="456111F6" w:rsidR="0014195F" w:rsidRPr="0014195F" w:rsidRDefault="0014195F" w:rsidP="0014195F">
            <w:pPr>
              <w:spacing w:after="0" w:line="360" w:lineRule="auto"/>
              <w:rPr>
                <w:rFonts w:ascii="Times" w:eastAsia="等线" w:hAnsi="Times" w:cs="Times New Roman"/>
                <w:bCs/>
                <w:szCs w:val="24"/>
                <w:highlight w:val="green"/>
                <w:lang w:val="en-GB" w:eastAsia="zh-CN"/>
              </w:rPr>
            </w:pPr>
            <w:r w:rsidRPr="0014195F">
              <w:rPr>
                <w:rFonts w:ascii="Times" w:eastAsia="等线" w:hAnsi="Times" w:cs="Times New Roman" w:hint="eastAsia"/>
                <w:bCs/>
                <w:szCs w:val="24"/>
                <w:highlight w:val="green"/>
                <w:lang w:val="en-GB" w:eastAsia="zh-CN"/>
              </w:rPr>
              <w:t>Agreement</w:t>
            </w:r>
            <w:r>
              <w:rPr>
                <w:rFonts w:ascii="Times" w:eastAsia="等线" w:hAnsi="Times" w:cs="Times New Roman" w:hint="eastAsia"/>
                <w:bCs/>
                <w:szCs w:val="24"/>
                <w:highlight w:val="green"/>
                <w:lang w:val="en-GB" w:eastAsia="zh-CN"/>
              </w:rPr>
              <w:t xml:space="preserve"> (RAN1 #121)</w:t>
            </w:r>
          </w:p>
          <w:p w14:paraId="3A827A8D" w14:textId="77777777" w:rsidR="0014195F" w:rsidRPr="0014195F" w:rsidRDefault="0014195F" w:rsidP="0014195F">
            <w:pPr>
              <w:spacing w:after="0" w:line="360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 w:rsidRPr="0014195F">
              <w:rPr>
                <w:rFonts w:ascii="Times" w:eastAsia="Batang" w:hAnsi="Times" w:cs="Times New Roman"/>
                <w:bCs/>
                <w:szCs w:val="24"/>
                <w:lang w:val="en-GB"/>
              </w:rPr>
              <w:t xml:space="preserve">For addressing inter-vendor collaboration complexity, RAN1 identifies the following specification impacts for supporting sub-option 3a-1 (including with target CSI and without target CSI), sub-option 4-1, and Direction C </w:t>
            </w:r>
          </w:p>
          <w:p w14:paraId="3AA442CC" w14:textId="77777777" w:rsidR="0014195F" w:rsidRPr="0014195F" w:rsidRDefault="0014195F" w:rsidP="0014195F">
            <w:pPr>
              <w:numPr>
                <w:ilvl w:val="0"/>
                <w:numId w:val="45"/>
              </w:numPr>
              <w:suppressAutoHyphens/>
              <w:spacing w:after="0" w:line="360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 w:rsidRPr="0014195F">
              <w:rPr>
                <w:rFonts w:ascii="Times" w:eastAsia="Batang" w:hAnsi="Times" w:cs="Times New Roman"/>
                <w:bCs/>
                <w:szCs w:val="24"/>
                <w:lang w:val="en-GB"/>
              </w:rPr>
              <w:t>Reference model / structure specification (for sub-option 3a-1 and Direction C)</w:t>
            </w:r>
          </w:p>
          <w:p w14:paraId="2CF52F3E" w14:textId="77777777" w:rsidR="0014195F" w:rsidRPr="0014195F" w:rsidRDefault="0014195F" w:rsidP="00462955">
            <w:pPr>
              <w:numPr>
                <w:ilvl w:val="1"/>
                <w:numId w:val="45"/>
              </w:numPr>
              <w:suppressAutoHyphens/>
              <w:spacing w:after="0" w:line="360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 w:rsidRPr="0014195F">
              <w:rPr>
                <w:rFonts w:ascii="Times" w:eastAsia="Batang" w:hAnsi="Times" w:cs="Times New Roman"/>
                <w:bCs/>
                <w:szCs w:val="24"/>
                <w:lang w:val="en-GB"/>
              </w:rPr>
              <w:lastRenderedPageBreak/>
              <w:t xml:space="preserve">Note: </w:t>
            </w:r>
            <w:r w:rsidRPr="0014195F">
              <w:rPr>
                <w:rFonts w:ascii="Times" w:eastAsia="Batang" w:hAnsi="Times" w:cs="Times New Roman"/>
                <w:bCs/>
                <w:szCs w:val="24"/>
                <w:highlight w:val="yellow"/>
                <w:lang w:val="en-GB"/>
              </w:rPr>
              <w:t>The so called fully specified reference model discussed in RAN1 for Direction C is assumed to be equivalent to the to-be-specified model, if specified, for performance requirements in RAN4</w:t>
            </w:r>
            <w:r w:rsidRPr="0014195F">
              <w:rPr>
                <w:rFonts w:ascii="Times" w:eastAsia="Batang" w:hAnsi="Times" w:cs="Times New Roman"/>
                <w:bCs/>
                <w:szCs w:val="24"/>
                <w:lang w:val="en-GB"/>
              </w:rPr>
              <w:t>.</w:t>
            </w:r>
          </w:p>
          <w:p w14:paraId="3B7E25CE" w14:textId="08408367" w:rsidR="0014195F" w:rsidRPr="0014195F" w:rsidRDefault="0014195F" w:rsidP="0014195F">
            <w:pPr>
              <w:suppressAutoHyphens/>
              <w:spacing w:after="0" w:line="360" w:lineRule="auto"/>
              <w:ind w:left="1440"/>
              <w:rPr>
                <w:rFonts w:ascii="Times" w:eastAsia="Batang" w:hAnsi="Times" w:cs="Times New Roman"/>
                <w:b/>
                <w:szCs w:val="24"/>
                <w:lang w:val="en-GB"/>
              </w:rPr>
            </w:pPr>
            <w:r w:rsidRPr="0014195F">
              <w:rPr>
                <w:rFonts w:ascii="Times" w:eastAsiaTheme="minorEastAsia" w:hAnsi="Times" w:cs="Times New Roman" w:hint="eastAsia"/>
                <w:b/>
                <w:szCs w:val="24"/>
                <w:lang w:val="en-GB" w:eastAsia="zh-CN"/>
              </w:rPr>
              <w:t xml:space="preserve">(Other part is </w:t>
            </w:r>
            <w:r w:rsidR="0017616B" w:rsidRPr="0014195F">
              <w:rPr>
                <w:rFonts w:ascii="Times" w:eastAsiaTheme="minorEastAsia" w:hAnsi="Times" w:cs="Times New Roman"/>
                <w:b/>
                <w:szCs w:val="24"/>
                <w:lang w:val="en-GB" w:eastAsia="zh-CN"/>
              </w:rPr>
              <w:t>omitted</w:t>
            </w:r>
            <w:r w:rsidRPr="0014195F">
              <w:rPr>
                <w:rFonts w:ascii="Times" w:eastAsiaTheme="minorEastAsia" w:hAnsi="Times" w:cs="Times New Roman" w:hint="eastAsia"/>
                <w:b/>
                <w:szCs w:val="24"/>
                <w:lang w:val="en-GB" w:eastAsia="zh-CN"/>
              </w:rPr>
              <w:t>)</w:t>
            </w:r>
          </w:p>
        </w:tc>
      </w:tr>
    </w:tbl>
    <w:p w14:paraId="05416A32" w14:textId="77777777" w:rsidR="0014195F" w:rsidRDefault="0014195F" w:rsidP="00462955">
      <w:pPr>
        <w:rPr>
          <w:rFonts w:eastAsiaTheme="minorEastAsia"/>
          <w:sz w:val="22"/>
          <w:szCs w:val="28"/>
          <w:lang w:val="en-GB" w:eastAsia="zh-CN"/>
        </w:rPr>
      </w:pP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A06A1" w14:paraId="5DC1B6A6" w14:textId="77777777" w:rsidTr="00EA06A1">
        <w:tc>
          <w:tcPr>
            <w:tcW w:w="9629" w:type="dxa"/>
          </w:tcPr>
          <w:p w14:paraId="47C493E1" w14:textId="77777777" w:rsidR="00EA06A1" w:rsidRPr="00EA06A1" w:rsidRDefault="00EA06A1" w:rsidP="00462955">
            <w:pPr>
              <w:rPr>
                <w:rFonts w:eastAsiaTheme="minorEastAsia"/>
                <w:b/>
                <w:bCs/>
                <w:szCs w:val="28"/>
                <w:lang w:val="en-GB" w:eastAsia="zh-CN"/>
              </w:rPr>
            </w:pPr>
            <w:r w:rsidRPr="00EA06A1">
              <w:rPr>
                <w:rFonts w:eastAsiaTheme="minorEastAsia"/>
                <w:b/>
                <w:bCs/>
                <w:szCs w:val="28"/>
                <w:highlight w:val="green"/>
                <w:lang w:val="en-GB" w:eastAsia="zh-CN"/>
              </w:rPr>
              <w:t>RP-252445</w:t>
            </w:r>
            <w:r w:rsidRPr="00EA06A1">
              <w:rPr>
                <w:rFonts w:eastAsiaTheme="minorEastAsia" w:hint="eastAsia"/>
                <w:b/>
                <w:bCs/>
                <w:szCs w:val="28"/>
                <w:highlight w:val="green"/>
                <w:lang w:val="en-GB" w:eastAsia="zh-CN"/>
              </w:rPr>
              <w:t xml:space="preserve"> </w:t>
            </w:r>
            <w:r w:rsidRPr="00EA06A1">
              <w:rPr>
                <w:rFonts w:eastAsiaTheme="minorEastAsia"/>
                <w:b/>
                <w:bCs/>
                <w:szCs w:val="28"/>
                <w:highlight w:val="green"/>
                <w:lang w:val="en-GB" w:eastAsia="zh-CN"/>
              </w:rPr>
              <w:t>Revised WID for AI/ML for NR air interface Phase 2</w:t>
            </w:r>
          </w:p>
          <w:p w14:paraId="1483C672" w14:textId="2073144C" w:rsidR="00EA06A1" w:rsidRPr="00EA06A1" w:rsidRDefault="00EA06A1" w:rsidP="00EA06A1">
            <w:pPr>
              <w:widowControl w:val="0"/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>
              <w:rPr>
                <w:rFonts w:ascii="Aptos" w:eastAsia="等线" w:hAnsi="Aptos" w:cs="Times New Roman" w:hint="eastAsia"/>
                <w:bCs/>
                <w:kern w:val="2"/>
                <w:szCs w:val="24"/>
                <w:lang w:eastAsia="zh-CN"/>
                <w14:ligatures w14:val="standardContextual"/>
              </w:rPr>
              <w:t>(</w:t>
            </w:r>
            <w:r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>Ot</w:t>
            </w:r>
            <w:r>
              <w:rPr>
                <w:rFonts w:ascii="Aptos" w:eastAsia="等线" w:hAnsi="Aptos" w:cs="Times New Roman" w:hint="eastAsia"/>
                <w:bCs/>
                <w:kern w:val="2"/>
                <w:szCs w:val="24"/>
                <w:lang w:eastAsia="zh-CN"/>
                <w14:ligatures w14:val="standardContextual"/>
              </w:rPr>
              <w:t>her part is omitted)</w:t>
            </w:r>
          </w:p>
          <w:p w14:paraId="1E60C8CD" w14:textId="77777777" w:rsidR="00EA06A1" w:rsidRPr="00EA06A1" w:rsidRDefault="00EA06A1" w:rsidP="00EA06A1">
            <w:pPr>
              <w:widowControl w:val="0"/>
              <w:spacing w:after="0" w:line="276" w:lineRule="auto"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/>
                <w:kern w:val="2"/>
                <w:szCs w:val="24"/>
                <w:lang w:eastAsia="zh-CN"/>
                <w14:ligatures w14:val="standardContextual"/>
              </w:rPr>
              <w:t>Inter-vendor training collaboration</w:t>
            </w: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 xml:space="preserve"> for two-sided AI/ML models </w:t>
            </w:r>
          </w:p>
          <w:p w14:paraId="02041B98" w14:textId="77777777" w:rsidR="00EA06A1" w:rsidRPr="00EA06A1" w:rsidRDefault="00EA06A1" w:rsidP="00EA06A1">
            <w:pPr>
              <w:widowControl w:val="0"/>
              <w:numPr>
                <w:ilvl w:val="0"/>
                <w:numId w:val="48"/>
              </w:numPr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highlight w:val="yellow"/>
                <w:lang w:eastAsia="zh-CN"/>
                <w14:ligatures w14:val="standardContextual"/>
              </w:rPr>
              <w:t>Fully defined/specified reference model (“Direction C”)</w:t>
            </w: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 xml:space="preserve"> with RAN1 scalability study outcome taken into account [RAN4/RAN1] – check-point in RAN#110 upon RAN4 feedback</w:t>
            </w:r>
          </w:p>
          <w:p w14:paraId="72A355C1" w14:textId="77777777" w:rsidR="00EA06A1" w:rsidRPr="00EA06A1" w:rsidRDefault="00EA06A1" w:rsidP="00EA06A1">
            <w:pPr>
              <w:widowControl w:val="0"/>
              <w:numPr>
                <w:ilvl w:val="1"/>
                <w:numId w:val="48"/>
              </w:numPr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7F1DCE83" w14:textId="77777777" w:rsidR="00EA06A1" w:rsidRPr="00EA06A1" w:rsidRDefault="00EA06A1" w:rsidP="00EA06A1">
            <w:pPr>
              <w:widowControl w:val="0"/>
              <w:numPr>
                <w:ilvl w:val="0"/>
                <w:numId w:val="48"/>
              </w:numPr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35888308" w14:textId="77777777" w:rsidR="00EA06A1" w:rsidRPr="00EA06A1" w:rsidRDefault="00EA06A1" w:rsidP="00EA06A1">
            <w:pPr>
              <w:widowControl w:val="0"/>
              <w:spacing w:after="0" w:line="276" w:lineRule="auto"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</w:p>
          <w:p w14:paraId="132565BC" w14:textId="5FC42B3E" w:rsidR="00EA06A1" w:rsidRPr="00EA06A1" w:rsidRDefault="00EA06A1" w:rsidP="00EA06A1">
            <w:pPr>
              <w:widowControl w:val="0"/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>
              <w:rPr>
                <w:rFonts w:ascii="Aptos" w:eastAsia="等线" w:hAnsi="Aptos" w:cs="Times New Roman" w:hint="eastAsia"/>
                <w:b/>
                <w:kern w:val="2"/>
                <w:szCs w:val="24"/>
                <w:lang w:eastAsia="zh-CN"/>
                <w14:ligatures w14:val="standardContextual"/>
              </w:rPr>
              <w:t>(Omitted)</w:t>
            </w:r>
          </w:p>
          <w:p w14:paraId="1CBC92E0" w14:textId="77777777" w:rsidR="00EA06A1" w:rsidRPr="00EA06A1" w:rsidRDefault="00EA06A1" w:rsidP="00EA06A1">
            <w:pPr>
              <w:widowControl w:val="0"/>
              <w:spacing w:after="0" w:line="276" w:lineRule="auto"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</w:p>
          <w:p w14:paraId="095B49FC" w14:textId="77777777" w:rsidR="00EA06A1" w:rsidRPr="00EA06A1" w:rsidRDefault="00EA06A1" w:rsidP="00EA06A1">
            <w:pPr>
              <w:widowControl w:val="0"/>
              <w:spacing w:after="0" w:line="276" w:lineRule="auto"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/>
                <w:kern w:val="2"/>
                <w:szCs w:val="24"/>
                <w:lang w:eastAsia="zh-CN"/>
                <w14:ligatures w14:val="standardContextual"/>
              </w:rPr>
              <w:t>Interoperability and RRM requirement</w:t>
            </w: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 xml:space="preserve"> [RAN4]:</w:t>
            </w:r>
          </w:p>
          <w:p w14:paraId="0E31FB47" w14:textId="77777777" w:rsidR="00EA06A1" w:rsidRPr="00EA06A1" w:rsidRDefault="00EA06A1" w:rsidP="00EA06A1">
            <w:pPr>
              <w:widowControl w:val="0"/>
              <w:numPr>
                <w:ilvl w:val="0"/>
                <w:numId w:val="50"/>
              </w:numPr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>To define the requirement for the encoder, specify the standardized test decoder to guarantee interoperability</w:t>
            </w:r>
          </w:p>
          <w:p w14:paraId="2E818525" w14:textId="77777777" w:rsidR="00EA06A1" w:rsidRPr="00EA06A1" w:rsidRDefault="00EA06A1" w:rsidP="00EA06A1">
            <w:pPr>
              <w:widowControl w:val="0"/>
              <w:numPr>
                <w:ilvl w:val="1"/>
                <w:numId w:val="50"/>
              </w:numPr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highlight w:val="yellow"/>
                <w:lang w:eastAsia="zh-CN"/>
                <w14:ligatures w14:val="standardContextual"/>
              </w:rPr>
              <w:t>The fully specified test decoder, data set, and corresponding reference encoder in RAN4 to be used for inter-vendor collaboration</w:t>
            </w: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 xml:space="preserve"> </w:t>
            </w:r>
          </w:p>
          <w:p w14:paraId="39DDB8AE" w14:textId="77777777" w:rsidR="00EA06A1" w:rsidRPr="00EA06A1" w:rsidRDefault="00EA06A1" w:rsidP="00EA06A1">
            <w:pPr>
              <w:widowControl w:val="0"/>
              <w:numPr>
                <w:ilvl w:val="0"/>
                <w:numId w:val="50"/>
              </w:numPr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>Necessary RRM requirement for specified LCM procedures.</w:t>
            </w:r>
          </w:p>
          <w:p w14:paraId="78A49A55" w14:textId="5646E0DD" w:rsidR="00EA06A1" w:rsidRPr="00EA06A1" w:rsidRDefault="00EA06A1" w:rsidP="00462955">
            <w:pPr>
              <w:widowControl w:val="0"/>
              <w:numPr>
                <w:ilvl w:val="0"/>
                <w:numId w:val="50"/>
              </w:numPr>
              <w:spacing w:after="0" w:line="276" w:lineRule="auto"/>
              <w:contextualSpacing/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</w:pPr>
            <w:r w:rsidRPr="00EA06A1">
              <w:rPr>
                <w:rFonts w:ascii="Aptos" w:eastAsia="等线" w:hAnsi="Aptos" w:cs="Times New Roman"/>
                <w:bCs/>
                <w:kern w:val="2"/>
                <w:szCs w:val="24"/>
                <w:lang w:eastAsia="zh-CN"/>
                <w14:ligatures w14:val="standardContextual"/>
              </w:rPr>
              <w:t>NOTE: offline training is assumed for the purpose of this project. Strive to leverage on RAN1’s study on scalable model structure in FS_NR_AIML_Air.</w:t>
            </w:r>
          </w:p>
        </w:tc>
      </w:tr>
    </w:tbl>
    <w:p w14:paraId="24374CF1" w14:textId="586E7BF1" w:rsidR="00EA06A1" w:rsidRDefault="00EA06A1" w:rsidP="00462955">
      <w:pPr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 w:hint="eastAsia"/>
          <w:sz w:val="22"/>
          <w:szCs w:val="28"/>
          <w:lang w:val="en-GB" w:eastAsia="zh-CN"/>
        </w:rPr>
        <w:t>Therefore, RAN4 could also confirm that the fully specified test decoders/reference encoders in RAN4 is same as that of direction C.</w:t>
      </w:r>
    </w:p>
    <w:p w14:paraId="073983B1" w14:textId="6A0856C5" w:rsidR="00EA06A1" w:rsidRPr="002E4B29" w:rsidRDefault="002E4B29" w:rsidP="00462955">
      <w:pPr>
        <w:rPr>
          <w:rFonts w:eastAsiaTheme="minorEastAsia"/>
          <w:b/>
          <w:bCs/>
          <w:sz w:val="22"/>
          <w:szCs w:val="28"/>
          <w:lang w:val="en-GB" w:eastAsia="zh-CN"/>
        </w:rPr>
      </w:pPr>
      <w:r w:rsidRPr="002E4B29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Proposal 5: RAN4 to </w:t>
      </w:r>
      <w:r w:rsidRPr="002E4B29">
        <w:rPr>
          <w:rFonts w:eastAsiaTheme="minorEastAsia"/>
          <w:b/>
          <w:bCs/>
          <w:sz w:val="22"/>
          <w:szCs w:val="28"/>
          <w:lang w:val="en-GB" w:eastAsia="zh-CN"/>
        </w:rPr>
        <w:t>confirm that the fully specified test decoders/reference encoders in RAN4 is same as that of direction C.</w:t>
      </w:r>
    </w:p>
    <w:p w14:paraId="05F78265" w14:textId="1BAC4AA9" w:rsidR="00542D6D" w:rsidRPr="00D61BAD" w:rsidRDefault="0064059D" w:rsidP="00D61BAD">
      <w:pPr>
        <w:pStyle w:val="21"/>
        <w:ind w:left="0" w:firstLine="0"/>
        <w:rPr>
          <w:b/>
          <w:bCs/>
          <w:sz w:val="22"/>
          <w:szCs w:val="22"/>
          <w:lang w:eastAsia="zh-CN"/>
        </w:rPr>
      </w:pPr>
      <w:r w:rsidRPr="00D61BAD">
        <w:rPr>
          <w:rFonts w:hint="eastAsia"/>
          <w:b/>
          <w:bCs/>
          <w:sz w:val="22"/>
          <w:szCs w:val="22"/>
          <w:lang w:eastAsia="zh-CN"/>
        </w:rPr>
        <w:t xml:space="preserve">Topic 5: </w:t>
      </w:r>
      <w:r w:rsidR="00D61BAD" w:rsidRPr="00D61BAD">
        <w:rPr>
          <w:b/>
          <w:bCs/>
          <w:sz w:val="22"/>
          <w:szCs w:val="22"/>
          <w:lang w:eastAsia="zh-CN"/>
        </w:rPr>
        <w:t>Discuss and agree the test metric for the performance requirements</w:t>
      </w:r>
    </w:p>
    <w:p w14:paraId="4C268DB1" w14:textId="3693D8D6" w:rsidR="004A29DD" w:rsidRDefault="004A29DD" w:rsidP="00462955">
      <w:pPr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 w:hint="eastAsia"/>
          <w:sz w:val="22"/>
          <w:szCs w:val="28"/>
          <w:lang w:val="en-GB" w:eastAsia="zh-CN"/>
        </w:rPr>
        <w:t>In our understanding, the metric of current PMI reporting requirement in 38.101-4 shall at least be supported for CSI compression</w:t>
      </w:r>
      <w:r w:rsidR="00DD1B39">
        <w:rPr>
          <w:rFonts w:eastAsiaTheme="minorEastAsia" w:hint="eastAsia"/>
          <w:sz w:val="22"/>
          <w:szCs w:val="28"/>
          <w:lang w:val="en-GB" w:eastAsia="zh-CN"/>
        </w:rPr>
        <w:t xml:space="preserve"> case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. </w:t>
      </w:r>
      <w:r>
        <w:rPr>
          <w:rFonts w:eastAsiaTheme="minorEastAsia"/>
          <w:sz w:val="22"/>
          <w:szCs w:val="28"/>
          <w:lang w:val="en-GB" w:eastAsia="zh-CN"/>
        </w:rPr>
        <w:t>T</w:t>
      </w:r>
      <w:r>
        <w:rPr>
          <w:rFonts w:eastAsiaTheme="minorEastAsia" w:hint="eastAsia"/>
          <w:sz w:val="22"/>
          <w:szCs w:val="28"/>
          <w:lang w:val="en-GB" w:eastAsia="zh-CN"/>
        </w:rPr>
        <w:t>he test metric agreed for CSI prediction could be taken as starting point for discussion.</w:t>
      </w:r>
    </w:p>
    <w:p w14:paraId="1DD0CF65" w14:textId="047FF2B0" w:rsidR="004A29DD" w:rsidRDefault="004A29DD" w:rsidP="00462955">
      <w:pPr>
        <w:rPr>
          <w:rFonts w:eastAsiaTheme="minorEastAsia"/>
          <w:sz w:val="22"/>
          <w:szCs w:val="28"/>
          <w:lang w:val="en-GB" w:eastAsia="zh-CN"/>
        </w:rPr>
      </w:pPr>
      <w:r>
        <w:rPr>
          <w:rFonts w:eastAsiaTheme="minorEastAsia"/>
          <w:sz w:val="22"/>
          <w:szCs w:val="28"/>
          <w:lang w:val="en-GB" w:eastAsia="zh-CN"/>
        </w:rPr>
        <w:t>B</w:t>
      </w:r>
      <w:r>
        <w:rPr>
          <w:rFonts w:eastAsiaTheme="minorEastAsia" w:hint="eastAsia"/>
          <w:sz w:val="22"/>
          <w:szCs w:val="28"/>
          <w:lang w:val="en-GB" w:eastAsia="zh-CN"/>
        </w:rPr>
        <w:t>esides metric</w:t>
      </w:r>
      <w:r w:rsidR="00DD1B39">
        <w:rPr>
          <w:rFonts w:eastAsiaTheme="minorEastAsia" w:hint="eastAsia"/>
          <w:sz w:val="22"/>
          <w:szCs w:val="28"/>
          <w:lang w:val="en-GB" w:eastAsia="zh-CN"/>
        </w:rPr>
        <w:t xml:space="preserve"> of </w:t>
      </w:r>
      <w:r>
        <w:rPr>
          <w:rFonts w:eastAsiaTheme="minorEastAsia" w:hint="eastAsia"/>
          <w:sz w:val="22"/>
          <w:szCs w:val="28"/>
          <w:lang w:val="en-GB" w:eastAsia="zh-CN"/>
        </w:rPr>
        <w:t xml:space="preserve">PMI reporting, </w:t>
      </w:r>
      <w:r w:rsidR="00D86570">
        <w:rPr>
          <w:rFonts w:eastAsiaTheme="minorEastAsia" w:hint="eastAsia"/>
          <w:sz w:val="22"/>
          <w:szCs w:val="28"/>
          <w:lang w:val="en-GB" w:eastAsia="zh-CN"/>
        </w:rPr>
        <w:t>RAN1 is also carrying on the discussion on CQI/RI determination</w:t>
      </w:r>
      <w:r w:rsidR="00DD1B39">
        <w:rPr>
          <w:rFonts w:eastAsiaTheme="minorEastAsia" w:hint="eastAsia"/>
          <w:sz w:val="22"/>
          <w:szCs w:val="28"/>
          <w:lang w:val="en-GB" w:eastAsia="zh-CN"/>
        </w:rPr>
        <w:t xml:space="preserve">, but without further agreements. </w:t>
      </w:r>
      <w:proofErr w:type="gramStart"/>
      <w:r w:rsidR="00DD1B39">
        <w:rPr>
          <w:rFonts w:eastAsiaTheme="minorEastAsia" w:hint="eastAsia"/>
          <w:sz w:val="22"/>
          <w:szCs w:val="28"/>
          <w:lang w:val="en-GB" w:eastAsia="zh-CN"/>
        </w:rPr>
        <w:t>So</w:t>
      </w:r>
      <w:proofErr w:type="gramEnd"/>
      <w:r w:rsidR="00DD1B39">
        <w:rPr>
          <w:rFonts w:eastAsiaTheme="minorEastAsia" w:hint="eastAsia"/>
          <w:sz w:val="22"/>
          <w:szCs w:val="28"/>
          <w:lang w:val="en-GB" w:eastAsia="zh-CN"/>
        </w:rPr>
        <w:t xml:space="preserve"> discussion on test metric for CQI/RI reporting could be postponed until </w:t>
      </w:r>
      <w:r w:rsidR="00984247">
        <w:rPr>
          <w:rFonts w:eastAsiaTheme="minorEastAsia" w:hint="eastAsia"/>
          <w:sz w:val="22"/>
          <w:szCs w:val="28"/>
          <w:lang w:val="en-GB" w:eastAsia="zh-CN"/>
        </w:rPr>
        <w:t>m</w:t>
      </w:r>
      <w:r w:rsidR="00DD1B39">
        <w:rPr>
          <w:rFonts w:eastAsiaTheme="minorEastAsia" w:hint="eastAsia"/>
          <w:sz w:val="22"/>
          <w:szCs w:val="28"/>
          <w:lang w:val="en-GB" w:eastAsia="zh-CN"/>
        </w:rPr>
        <w:t>ore progress is achieved in RAN1.</w:t>
      </w:r>
    </w:p>
    <w:p w14:paraId="628BA201" w14:textId="4239195D" w:rsidR="00DD1B39" w:rsidRPr="00984247" w:rsidRDefault="0063114A" w:rsidP="00462955">
      <w:pPr>
        <w:rPr>
          <w:rFonts w:eastAsiaTheme="minorEastAsia"/>
          <w:b/>
          <w:bCs/>
          <w:sz w:val="22"/>
          <w:szCs w:val="28"/>
          <w:lang w:val="en-GB" w:eastAsia="zh-CN"/>
        </w:rPr>
      </w:pPr>
      <w:r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t>Proposal 6:</w:t>
      </w:r>
      <w:r w:rsidR="00984247"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Support the metric of current PMI reporting requirement in 38.101-4 for CSI compression case. </w:t>
      </w:r>
      <w:r w:rsidR="00984247" w:rsidRPr="00984247">
        <w:rPr>
          <w:rFonts w:eastAsiaTheme="minorEastAsia"/>
          <w:b/>
          <w:bCs/>
          <w:sz w:val="22"/>
          <w:szCs w:val="28"/>
          <w:lang w:val="en-GB" w:eastAsia="zh-CN"/>
        </w:rPr>
        <w:t>T</w:t>
      </w:r>
      <w:r w:rsidR="00984247"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t>he test metric agreed for CSI prediction could be taken as starting point.</w:t>
      </w:r>
    </w:p>
    <w:p w14:paraId="612BE380" w14:textId="5AE85137" w:rsidR="0063114A" w:rsidRPr="00984247" w:rsidRDefault="0063114A" w:rsidP="00462955">
      <w:pPr>
        <w:rPr>
          <w:rFonts w:eastAsiaTheme="minorEastAsia"/>
          <w:b/>
          <w:bCs/>
          <w:sz w:val="22"/>
          <w:szCs w:val="28"/>
          <w:lang w:val="en-GB" w:eastAsia="zh-CN"/>
        </w:rPr>
      </w:pPr>
      <w:r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lastRenderedPageBreak/>
        <w:t>Proposal 7:</w:t>
      </w:r>
      <w:r w:rsidR="00984247"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Postpone the discussion on test metric of CQI/RI reporting until more progress is achieved in RAN1.</w:t>
      </w:r>
    </w:p>
    <w:p w14:paraId="7B9D1FAA" w14:textId="2AC90685" w:rsidR="00F84757" w:rsidRPr="00F84757" w:rsidRDefault="00F84757" w:rsidP="00F84757">
      <w:pPr>
        <w:pStyle w:val="1"/>
      </w:pPr>
      <w:r w:rsidRPr="00F84757">
        <w:rPr>
          <w:rFonts w:hint="eastAsia"/>
        </w:rPr>
        <w:t>Conclusion</w:t>
      </w:r>
    </w:p>
    <w:p w14:paraId="182AC796" w14:textId="0D6F36A3" w:rsidR="00F84757" w:rsidRDefault="00F84757" w:rsidP="00F84757">
      <w:pPr>
        <w:pStyle w:val="a9"/>
        <w:rPr>
          <w:rFonts w:eastAsiaTheme="minorEastAsia"/>
          <w:sz w:val="22"/>
          <w:szCs w:val="28"/>
        </w:rPr>
      </w:pPr>
      <w:r w:rsidRPr="00BB42D4">
        <w:rPr>
          <w:sz w:val="22"/>
          <w:szCs w:val="28"/>
        </w:rPr>
        <w:t>In this contribution,</w:t>
      </w:r>
      <w:r w:rsidR="001E5E06">
        <w:rPr>
          <w:rFonts w:eastAsiaTheme="minorEastAsia" w:cs="Arial" w:hint="eastAsia"/>
          <w:szCs w:val="20"/>
        </w:rPr>
        <w:t xml:space="preserve"> i</w:t>
      </w:r>
      <w:r w:rsidR="001E5E06" w:rsidRPr="001E5E06">
        <w:rPr>
          <w:rFonts w:eastAsiaTheme="minorEastAsia" w:cs="Arial"/>
          <w:szCs w:val="20"/>
        </w:rPr>
        <w:t>nter-vendor training collaboration and interoperability for two-sided AI/ML models</w:t>
      </w:r>
      <w:r w:rsidR="001E5E06" w:rsidRPr="001E5E06">
        <w:rPr>
          <w:rFonts w:eastAsiaTheme="minorEastAsia" w:cs="Arial" w:hint="eastAsia"/>
          <w:szCs w:val="20"/>
        </w:rPr>
        <w:t xml:space="preserve"> </w:t>
      </w:r>
      <w:r>
        <w:rPr>
          <w:rFonts w:eastAsiaTheme="minorEastAsia" w:hint="eastAsia"/>
          <w:sz w:val="22"/>
          <w:szCs w:val="28"/>
        </w:rPr>
        <w:t xml:space="preserve">are </w:t>
      </w:r>
      <w:r w:rsidRPr="00BB42D4">
        <w:rPr>
          <w:sz w:val="22"/>
          <w:szCs w:val="28"/>
        </w:rPr>
        <w:t>discussed with following proposal</w:t>
      </w:r>
      <w:r w:rsidR="000E0878">
        <w:rPr>
          <w:rFonts w:eastAsiaTheme="minorEastAsia" w:hint="eastAsia"/>
          <w:sz w:val="22"/>
          <w:szCs w:val="28"/>
        </w:rPr>
        <w:t>s</w:t>
      </w:r>
      <w:r w:rsidR="009F6563">
        <w:rPr>
          <w:rFonts w:eastAsiaTheme="minorEastAsia" w:hint="eastAsia"/>
          <w:sz w:val="22"/>
          <w:szCs w:val="28"/>
        </w:rPr>
        <w:t>.</w:t>
      </w:r>
    </w:p>
    <w:p w14:paraId="704A87FA" w14:textId="77777777" w:rsidR="001E5E06" w:rsidRPr="00493125" w:rsidRDefault="001E5E06" w:rsidP="001E5E06">
      <w:pPr>
        <w:jc w:val="both"/>
        <w:rPr>
          <w:rFonts w:eastAsiaTheme="minorEastAsia"/>
          <w:b/>
          <w:bCs/>
          <w:sz w:val="22"/>
          <w:szCs w:val="28"/>
          <w:lang w:val="en-GB" w:eastAsia="zh-CN"/>
        </w:rPr>
      </w:pP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Proposal 1: Postpone the discussion of dataset in RAN4 and wait for more progress in RAN1.</w:t>
      </w:r>
    </w:p>
    <w:p w14:paraId="50617B59" w14:textId="77777777" w:rsidR="001E5E06" w:rsidRPr="00493125" w:rsidRDefault="001E5E06" w:rsidP="001E5E06">
      <w:pPr>
        <w:jc w:val="both"/>
        <w:rPr>
          <w:rFonts w:eastAsiaTheme="minorEastAsia"/>
          <w:b/>
          <w:bCs/>
          <w:sz w:val="22"/>
          <w:szCs w:val="28"/>
          <w:lang w:val="en-GB" w:eastAsia="zh-CN"/>
        </w:rPr>
      </w:pPr>
      <w:r w:rsidRPr="00493125">
        <w:rPr>
          <w:rFonts w:eastAsiaTheme="minorEastAsia"/>
          <w:b/>
          <w:bCs/>
          <w:sz w:val="22"/>
          <w:szCs w:val="28"/>
          <w:lang w:val="en-GB" w:eastAsia="zh-CN"/>
        </w:rPr>
        <w:t>P</w:t>
      </w: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roposal 2: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</w:t>
      </w:r>
      <w:r w:rsidRPr="00493125">
        <w:rPr>
          <w:rFonts w:eastAsiaTheme="minorEastAsia"/>
          <w:b/>
          <w:bCs/>
          <w:sz w:val="22"/>
          <w:szCs w:val="28"/>
          <w:lang w:val="en-GB" w:eastAsia="zh-CN"/>
        </w:rPr>
        <w:t xml:space="preserve">CNN structure used in RAN4 evaluations 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with specific optimization (if any) </w:t>
      </w:r>
      <w:r w:rsidRPr="00493125">
        <w:rPr>
          <w:rFonts w:eastAsiaTheme="minorEastAsia"/>
          <w:b/>
          <w:bCs/>
          <w:sz w:val="22"/>
          <w:szCs w:val="28"/>
          <w:lang w:val="en-GB" w:eastAsia="zh-CN"/>
        </w:rPr>
        <w:t>and the Transformer structure used in RAN1 evaluations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could be considered as starting point for test decoder.</w:t>
      </w:r>
    </w:p>
    <w:p w14:paraId="46C5EDB5" w14:textId="77777777" w:rsidR="001E5E06" w:rsidRPr="00493125" w:rsidRDefault="001E5E06" w:rsidP="001E5E06">
      <w:pPr>
        <w:jc w:val="both"/>
        <w:rPr>
          <w:rFonts w:eastAsiaTheme="minorEastAsia"/>
          <w:b/>
          <w:bCs/>
          <w:sz w:val="22"/>
          <w:szCs w:val="28"/>
          <w:lang w:val="en-GB" w:eastAsia="zh-CN"/>
        </w:rPr>
      </w:pPr>
      <w:r w:rsidRPr="00493125">
        <w:rPr>
          <w:rFonts w:eastAsiaTheme="minorEastAsia" w:hint="eastAsia"/>
          <w:b/>
          <w:bCs/>
          <w:sz w:val="22"/>
          <w:szCs w:val="28"/>
          <w:lang w:val="en-GB" w:eastAsia="zh-CN"/>
        </w:rPr>
        <w:t>Proposal 3: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Evaluation of </w:t>
      </w:r>
      <w:r w:rsidRPr="004718B9">
        <w:rPr>
          <w:rFonts w:eastAsiaTheme="minorEastAsia"/>
          <w:b/>
          <w:bCs/>
          <w:sz w:val="22"/>
          <w:szCs w:val="28"/>
          <w:lang w:val="en-GB" w:eastAsia="zh-CN"/>
        </w:rPr>
        <w:t xml:space="preserve">low-complexity 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reference </w:t>
      </w:r>
      <w:r w:rsidRPr="004718B9">
        <w:rPr>
          <w:rFonts w:eastAsiaTheme="minorEastAsia"/>
          <w:b/>
          <w:bCs/>
          <w:sz w:val="22"/>
          <w:szCs w:val="28"/>
          <w:lang w:val="en-GB" w:eastAsia="zh-CN"/>
        </w:rPr>
        <w:t xml:space="preserve">encoders 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could be considered </w:t>
      </w:r>
      <w:r w:rsidRPr="004718B9">
        <w:rPr>
          <w:rFonts w:eastAsiaTheme="minorEastAsia"/>
          <w:b/>
          <w:bCs/>
          <w:sz w:val="22"/>
          <w:szCs w:val="28"/>
          <w:lang w:val="en-GB" w:eastAsia="zh-CN"/>
        </w:rPr>
        <w:t>in the initial stage of WI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>. Suggest to choose one or two model structures to reduce the workload.</w:t>
      </w:r>
    </w:p>
    <w:p w14:paraId="05CC9BCD" w14:textId="77777777" w:rsidR="001E5E06" w:rsidRPr="00FD13A0" w:rsidRDefault="001E5E06" w:rsidP="001E5E06">
      <w:pPr>
        <w:jc w:val="both"/>
        <w:rPr>
          <w:rFonts w:eastAsiaTheme="minorEastAsia"/>
          <w:sz w:val="22"/>
          <w:szCs w:val="28"/>
          <w:lang w:val="en-GB" w:eastAsia="zh-CN"/>
        </w:rPr>
      </w:pPr>
      <w:r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Proposal 4: Suggest to start </w:t>
      </w:r>
      <w:r w:rsidRPr="00FD13A0">
        <w:rPr>
          <w:rFonts w:eastAsiaTheme="minorEastAsia"/>
          <w:b/>
          <w:bCs/>
          <w:sz w:val="22"/>
          <w:szCs w:val="28"/>
          <w:lang w:val="en-GB" w:eastAsia="zh-CN"/>
        </w:rPr>
        <w:t>scalability</w:t>
      </w:r>
      <w:r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</w:t>
      </w:r>
      <w:r w:rsidRPr="00FD13A0">
        <w:rPr>
          <w:rFonts w:eastAsiaTheme="minorEastAsia"/>
          <w:b/>
          <w:bCs/>
          <w:sz w:val="22"/>
          <w:szCs w:val="28"/>
          <w:lang w:val="en-GB" w:eastAsia="zh-CN"/>
        </w:rPr>
        <w:t>discussion</w:t>
      </w:r>
      <w:r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 from the three aspect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>s</w:t>
      </w:r>
      <w:r w:rsidRPr="00FD13A0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, </w:t>
      </w:r>
      <w:r w:rsidRPr="00FD13A0">
        <w:rPr>
          <w:rFonts w:eastAsiaTheme="minorEastAsia"/>
          <w:b/>
          <w:bCs/>
          <w:sz w:val="22"/>
          <w:szCs w:val="28"/>
          <w:lang w:val="en-GB" w:eastAsia="zh-CN"/>
        </w:rPr>
        <w:t>n</w:t>
      </w:r>
      <w:r w:rsidRPr="00592C95">
        <w:rPr>
          <w:rFonts w:eastAsiaTheme="minorEastAsia"/>
          <w:b/>
          <w:bCs/>
          <w:sz w:val="22"/>
          <w:szCs w:val="28"/>
          <w:lang w:val="en-GB" w:eastAsia="zh-CN"/>
        </w:rPr>
        <w:t>umbers of Tx ports, CSI feedback payload sizes, and bandwidths</w:t>
      </w:r>
      <w:r>
        <w:rPr>
          <w:rFonts w:eastAsiaTheme="minorEastAsia" w:hint="eastAsia"/>
          <w:b/>
          <w:bCs/>
          <w:sz w:val="22"/>
          <w:szCs w:val="28"/>
          <w:lang w:val="en-GB" w:eastAsia="zh-CN"/>
        </w:rPr>
        <w:t>.</w:t>
      </w:r>
    </w:p>
    <w:p w14:paraId="0A061F90" w14:textId="77777777" w:rsidR="001E5E06" w:rsidRPr="002E4B29" w:rsidRDefault="001E5E06" w:rsidP="001E5E06">
      <w:pPr>
        <w:rPr>
          <w:rFonts w:eastAsiaTheme="minorEastAsia"/>
          <w:b/>
          <w:bCs/>
          <w:sz w:val="22"/>
          <w:szCs w:val="28"/>
          <w:lang w:val="en-GB" w:eastAsia="zh-CN"/>
        </w:rPr>
      </w:pPr>
      <w:r w:rsidRPr="002E4B29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Proposal 5: RAN4 to </w:t>
      </w:r>
      <w:r w:rsidRPr="002E4B29">
        <w:rPr>
          <w:rFonts w:eastAsiaTheme="minorEastAsia"/>
          <w:b/>
          <w:bCs/>
          <w:sz w:val="22"/>
          <w:szCs w:val="28"/>
          <w:lang w:val="en-GB" w:eastAsia="zh-CN"/>
        </w:rPr>
        <w:t>confirm that the fully specified test decoders/reference encoders in RAN4 is same as that of direction C.</w:t>
      </w:r>
    </w:p>
    <w:p w14:paraId="4C777902" w14:textId="77777777" w:rsidR="001E5E06" w:rsidRPr="00984247" w:rsidRDefault="001E5E06" w:rsidP="001E5E06">
      <w:pPr>
        <w:rPr>
          <w:rFonts w:eastAsiaTheme="minorEastAsia"/>
          <w:b/>
          <w:bCs/>
          <w:sz w:val="22"/>
          <w:szCs w:val="28"/>
          <w:lang w:val="en-GB" w:eastAsia="zh-CN"/>
        </w:rPr>
      </w:pPr>
      <w:r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t xml:space="preserve">Proposal 6: Support the metric of current PMI reporting requirement in 38.101-4 for CSI compression case. </w:t>
      </w:r>
      <w:r w:rsidRPr="00984247">
        <w:rPr>
          <w:rFonts w:eastAsiaTheme="minorEastAsia"/>
          <w:b/>
          <w:bCs/>
          <w:sz w:val="22"/>
          <w:szCs w:val="28"/>
          <w:lang w:val="en-GB" w:eastAsia="zh-CN"/>
        </w:rPr>
        <w:t>T</w:t>
      </w:r>
      <w:r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t>he test metric agreed for CSI prediction could be taken as starting point.</w:t>
      </w:r>
    </w:p>
    <w:p w14:paraId="0E147795" w14:textId="77777777" w:rsidR="001E5E06" w:rsidRPr="00984247" w:rsidRDefault="001E5E06" w:rsidP="001E5E06">
      <w:pPr>
        <w:rPr>
          <w:rFonts w:eastAsiaTheme="minorEastAsia"/>
          <w:b/>
          <w:bCs/>
          <w:sz w:val="22"/>
          <w:szCs w:val="28"/>
          <w:lang w:val="en-GB" w:eastAsia="zh-CN"/>
        </w:rPr>
      </w:pPr>
      <w:r w:rsidRPr="00984247">
        <w:rPr>
          <w:rFonts w:eastAsiaTheme="minorEastAsia" w:hint="eastAsia"/>
          <w:b/>
          <w:bCs/>
          <w:sz w:val="22"/>
          <w:szCs w:val="28"/>
          <w:lang w:val="en-GB" w:eastAsia="zh-CN"/>
        </w:rPr>
        <w:t>Proposal 7: Postpone the discussion on test metric of CQI/RI reporting until more progress is achieved in RAN1.</w:t>
      </w:r>
    </w:p>
    <w:p w14:paraId="5ED0188B" w14:textId="77777777" w:rsidR="001E5E06" w:rsidRPr="001E5E06" w:rsidRDefault="001E5E06" w:rsidP="00F84757">
      <w:pPr>
        <w:pStyle w:val="a9"/>
        <w:rPr>
          <w:rFonts w:eastAsiaTheme="minorEastAsia"/>
          <w:sz w:val="22"/>
          <w:szCs w:val="28"/>
          <w:lang w:val="en-GB"/>
        </w:rPr>
      </w:pPr>
    </w:p>
    <w:sectPr w:rsidR="001E5E06" w:rsidRPr="001E5E06" w:rsidSect="004E1B5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CB097" w14:textId="77777777" w:rsidR="004F05DA" w:rsidRDefault="004F05DA">
      <w:r>
        <w:separator/>
      </w:r>
    </w:p>
  </w:endnote>
  <w:endnote w:type="continuationSeparator" w:id="0">
    <w:p w14:paraId="3490C256" w14:textId="77777777" w:rsidR="004F05DA" w:rsidRDefault="004F05DA">
      <w:r>
        <w:continuationSeparator/>
      </w:r>
    </w:p>
  </w:endnote>
  <w:endnote w:type="continuationNotice" w:id="1">
    <w:p w14:paraId="26182C4C" w14:textId="77777777" w:rsidR="004F05DA" w:rsidRDefault="004F05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AD2ED0">
      <w:rPr>
        <w:rStyle w:val="af3"/>
      </w:rPr>
      <w:t>4</w:t>
    </w:r>
    <w:r>
      <w:rPr>
        <w:rStyle w:val="af3"/>
      </w:rP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518A8" w14:textId="77777777" w:rsidR="004F05DA" w:rsidRDefault="004F05DA">
      <w:r>
        <w:separator/>
      </w:r>
    </w:p>
  </w:footnote>
  <w:footnote w:type="continuationSeparator" w:id="0">
    <w:p w14:paraId="41602DEF" w14:textId="77777777" w:rsidR="004F05DA" w:rsidRDefault="004F05DA">
      <w:r>
        <w:continuationSeparator/>
      </w:r>
    </w:p>
  </w:footnote>
  <w:footnote w:type="continuationNotice" w:id="1">
    <w:p w14:paraId="1FB7EC51" w14:textId="77777777" w:rsidR="004F05DA" w:rsidRDefault="004F05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E32DF9"/>
    <w:multiLevelType w:val="hybridMultilevel"/>
    <w:tmpl w:val="C3063B5E"/>
    <w:lvl w:ilvl="0" w:tplc="D62CE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4E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E4D7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4881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6EB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3C81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10FE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D4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E0B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3D0DB4"/>
    <w:multiLevelType w:val="hybridMultilevel"/>
    <w:tmpl w:val="E37458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AF13826"/>
    <w:multiLevelType w:val="hybridMultilevel"/>
    <w:tmpl w:val="8C4CC71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0C85AC">
      <w:start w:val="1"/>
      <w:numFmt w:val="bullet"/>
      <w:lvlText w:val="-"/>
      <w:lvlJc w:val="left"/>
      <w:pPr>
        <w:ind w:left="1520" w:hanging="440"/>
      </w:pPr>
      <w:rPr>
        <w:rFonts w:ascii="等线" w:eastAsia="等线" w:hAnsi="等线" w:hint="eastAsia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082547"/>
    <w:multiLevelType w:val="hybridMultilevel"/>
    <w:tmpl w:val="BF2221B2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F9D7C90"/>
    <w:multiLevelType w:val="hybridMultilevel"/>
    <w:tmpl w:val="ED800A4E"/>
    <w:lvl w:ilvl="0" w:tplc="20000001">
      <w:start w:val="1"/>
      <w:numFmt w:val="bullet"/>
      <w:lvlText w:val=""/>
      <w:lvlJc w:val="left"/>
      <w:pPr>
        <w:ind w:left="1576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1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6" w:hanging="44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E5567D"/>
    <w:multiLevelType w:val="hybridMultilevel"/>
    <w:tmpl w:val="5D4EE0E8"/>
    <w:lvl w:ilvl="0" w:tplc="C9B83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3C7D6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7248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76C3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4EC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802A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12F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0615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1C6B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412B17"/>
    <w:multiLevelType w:val="hybridMultilevel"/>
    <w:tmpl w:val="91501C1E"/>
    <w:lvl w:ilvl="0" w:tplc="19D8F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58E4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64F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A0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E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740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88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08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5A73EA"/>
    <w:multiLevelType w:val="hybridMultilevel"/>
    <w:tmpl w:val="54549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FF1635"/>
    <w:multiLevelType w:val="hybridMultilevel"/>
    <w:tmpl w:val="6BAAEF80"/>
    <w:lvl w:ilvl="0" w:tplc="C1881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8AC2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D0D4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62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E6E3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27406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786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3635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2A0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35C663C"/>
    <w:multiLevelType w:val="hybridMultilevel"/>
    <w:tmpl w:val="794615F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6586066"/>
    <w:multiLevelType w:val="hybridMultilevel"/>
    <w:tmpl w:val="DAA2FBA8"/>
    <w:lvl w:ilvl="0" w:tplc="F2ECE6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C0ED7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0C3B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66E2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3EF4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B800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C2CC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0EB1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DACF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B5C4D46"/>
    <w:multiLevelType w:val="hybridMultilevel"/>
    <w:tmpl w:val="8CAAEA86"/>
    <w:lvl w:ilvl="0" w:tplc="D44E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92FC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3AF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A0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F4F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37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A0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EA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580F4B"/>
    <w:multiLevelType w:val="hybridMultilevel"/>
    <w:tmpl w:val="DFA8B898"/>
    <w:lvl w:ilvl="0" w:tplc="0ED43C6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C28B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D223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C20A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90EA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A6BD9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45F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A6BC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B6C4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7731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2175F2"/>
    <w:multiLevelType w:val="hybridMultilevel"/>
    <w:tmpl w:val="2146FCBA"/>
    <w:lvl w:ilvl="0" w:tplc="F7CCD3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FF2FA0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C40D8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EDB02C0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84C6F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8E487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5C63C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85AF7B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7824D9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952A73"/>
    <w:multiLevelType w:val="hybridMultilevel"/>
    <w:tmpl w:val="DF6607B6"/>
    <w:lvl w:ilvl="0" w:tplc="323452EC">
      <w:start w:val="1"/>
      <w:numFmt w:val="bullet"/>
      <w:lvlText w:val="­"/>
      <w:lvlJc w:val="left"/>
      <w:pPr>
        <w:ind w:left="440" w:hanging="440"/>
      </w:pPr>
      <w:rPr>
        <w:rFonts w:ascii="等线" w:eastAsia="等线" w:hAnsi="等线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4" w15:restartNumberingAfterBreak="0">
    <w:nsid w:val="633E16C9"/>
    <w:multiLevelType w:val="hybridMultilevel"/>
    <w:tmpl w:val="8830FC1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6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7" w15:restartNumberingAfterBreak="0">
    <w:nsid w:val="68026ED4"/>
    <w:multiLevelType w:val="hybridMultilevel"/>
    <w:tmpl w:val="F4C25AF2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E53F51"/>
    <w:multiLevelType w:val="hybridMultilevel"/>
    <w:tmpl w:val="AE44DE60"/>
    <w:lvl w:ilvl="0" w:tplc="A7C6E1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E4D0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122C68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82761E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081AE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86455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3675C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E0204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B863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4" w15:restartNumberingAfterBreak="0">
    <w:nsid w:val="76394BF6"/>
    <w:multiLevelType w:val="hybridMultilevel"/>
    <w:tmpl w:val="C70250C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67C44A2"/>
    <w:multiLevelType w:val="hybridMultilevel"/>
    <w:tmpl w:val="AB62645E"/>
    <w:lvl w:ilvl="0" w:tplc="C9BA91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78DB4C02"/>
    <w:multiLevelType w:val="multilevel"/>
    <w:tmpl w:val="79D2EA6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9813188">
    <w:abstractNumId w:val="23"/>
  </w:num>
  <w:num w:numId="2" w16cid:durableId="1922837493">
    <w:abstractNumId w:val="17"/>
  </w:num>
  <w:num w:numId="3" w16cid:durableId="1996493083">
    <w:abstractNumId w:val="0"/>
  </w:num>
  <w:num w:numId="4" w16cid:durableId="282807018">
    <w:abstractNumId w:val="25"/>
  </w:num>
  <w:num w:numId="5" w16cid:durableId="826438824">
    <w:abstractNumId w:val="26"/>
  </w:num>
  <w:num w:numId="6" w16cid:durableId="10954744">
    <w:abstractNumId w:val="29"/>
  </w:num>
  <w:num w:numId="7" w16cid:durableId="183830960">
    <w:abstractNumId w:val="8"/>
  </w:num>
  <w:num w:numId="8" w16cid:durableId="1606114056">
    <w:abstractNumId w:val="10"/>
  </w:num>
  <w:num w:numId="9" w16cid:durableId="2129543684">
    <w:abstractNumId w:val="1"/>
  </w:num>
  <w:num w:numId="10" w16cid:durableId="1458717335">
    <w:abstractNumId w:val="43"/>
  </w:num>
  <w:num w:numId="11" w16cid:durableId="1670518138">
    <w:abstractNumId w:val="15"/>
  </w:num>
  <w:num w:numId="12" w16cid:durableId="350379046">
    <w:abstractNumId w:val="40"/>
  </w:num>
  <w:num w:numId="13" w16cid:durableId="122043147">
    <w:abstractNumId w:val="28"/>
  </w:num>
  <w:num w:numId="14" w16cid:durableId="1344628431">
    <w:abstractNumId w:val="34"/>
  </w:num>
  <w:num w:numId="15" w16cid:durableId="1170023414">
    <w:abstractNumId w:val="35"/>
  </w:num>
  <w:num w:numId="16" w16cid:durableId="1633634077">
    <w:abstractNumId w:val="37"/>
  </w:num>
  <w:num w:numId="17" w16cid:durableId="866679861">
    <w:abstractNumId w:val="41"/>
  </w:num>
  <w:num w:numId="18" w16cid:durableId="429013429">
    <w:abstractNumId w:val="22"/>
  </w:num>
  <w:num w:numId="19" w16cid:durableId="1286039240">
    <w:abstractNumId w:val="5"/>
  </w:num>
  <w:num w:numId="20" w16cid:durableId="1090464100">
    <w:abstractNumId w:val="21"/>
  </w:num>
  <w:num w:numId="21" w16cid:durableId="1154494269">
    <w:abstractNumId w:val="24"/>
  </w:num>
  <w:num w:numId="22" w16cid:durableId="1415467070">
    <w:abstractNumId w:val="28"/>
  </w:num>
  <w:num w:numId="23" w16cid:durableId="1972900685">
    <w:abstractNumId w:val="16"/>
  </w:num>
  <w:num w:numId="24" w16cid:durableId="1342512122">
    <w:abstractNumId w:val="4"/>
  </w:num>
  <w:num w:numId="25" w16cid:durableId="1963144639">
    <w:abstractNumId w:val="28"/>
  </w:num>
  <w:num w:numId="26" w16cid:durableId="1894002374">
    <w:abstractNumId w:val="28"/>
  </w:num>
  <w:num w:numId="27" w16cid:durableId="1808352624">
    <w:abstractNumId w:val="42"/>
  </w:num>
  <w:num w:numId="28" w16cid:durableId="514996960">
    <w:abstractNumId w:val="11"/>
  </w:num>
  <w:num w:numId="29" w16cid:durableId="369767746">
    <w:abstractNumId w:val="45"/>
  </w:num>
  <w:num w:numId="30" w16cid:durableId="20710497">
    <w:abstractNumId w:val="3"/>
  </w:num>
  <w:num w:numId="31" w16cid:durableId="1764375308">
    <w:abstractNumId w:val="19"/>
  </w:num>
  <w:num w:numId="32" w16cid:durableId="305017553">
    <w:abstractNumId w:val="9"/>
  </w:num>
  <w:num w:numId="33" w16cid:durableId="1085028568">
    <w:abstractNumId w:val="31"/>
  </w:num>
  <w:num w:numId="34" w16cid:durableId="966669399">
    <w:abstractNumId w:val="14"/>
  </w:num>
  <w:num w:numId="35" w16cid:durableId="592591985">
    <w:abstractNumId w:val="30"/>
  </w:num>
  <w:num w:numId="36" w16cid:durableId="2018580555">
    <w:abstractNumId w:val="6"/>
  </w:num>
  <w:num w:numId="37" w16cid:durableId="2059746512">
    <w:abstractNumId w:val="20"/>
  </w:num>
  <w:num w:numId="38" w16cid:durableId="1918972201">
    <w:abstractNumId w:val="2"/>
  </w:num>
  <w:num w:numId="39" w16cid:durableId="918176461">
    <w:abstractNumId w:val="36"/>
  </w:num>
  <w:num w:numId="40" w16cid:durableId="77871164">
    <w:abstractNumId w:val="38"/>
  </w:num>
  <w:num w:numId="41" w16cid:durableId="748694424">
    <w:abstractNumId w:val="46"/>
  </w:num>
  <w:num w:numId="42" w16cid:durableId="169412270">
    <w:abstractNumId w:val="44"/>
  </w:num>
  <w:num w:numId="43" w16cid:durableId="1844196734">
    <w:abstractNumId w:val="33"/>
  </w:num>
  <w:num w:numId="44" w16cid:durableId="1867596935">
    <w:abstractNumId w:val="7"/>
  </w:num>
  <w:num w:numId="45" w16cid:durableId="29261071">
    <w:abstractNumId w:val="39"/>
  </w:num>
  <w:num w:numId="46" w16cid:durableId="222108468">
    <w:abstractNumId w:val="12"/>
  </w:num>
  <w:num w:numId="47" w16cid:durableId="11490708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34959056">
    <w:abstractNumId w:val="27"/>
  </w:num>
  <w:num w:numId="49" w16cid:durableId="2013991696">
    <w:abstractNumId w:val="18"/>
  </w:num>
  <w:num w:numId="50" w16cid:durableId="403139170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3F"/>
    <w:rsid w:val="000006E1"/>
    <w:rsid w:val="00002A37"/>
    <w:rsid w:val="0000400B"/>
    <w:rsid w:val="00004CAE"/>
    <w:rsid w:val="00005629"/>
    <w:rsid w:val="0000564C"/>
    <w:rsid w:val="00006446"/>
    <w:rsid w:val="00006896"/>
    <w:rsid w:val="00006BD7"/>
    <w:rsid w:val="00007120"/>
    <w:rsid w:val="000077AF"/>
    <w:rsid w:val="00007CDC"/>
    <w:rsid w:val="00010FE5"/>
    <w:rsid w:val="00011B28"/>
    <w:rsid w:val="000158D7"/>
    <w:rsid w:val="00015D15"/>
    <w:rsid w:val="00015F35"/>
    <w:rsid w:val="00016E74"/>
    <w:rsid w:val="00017CCA"/>
    <w:rsid w:val="00023837"/>
    <w:rsid w:val="00023EED"/>
    <w:rsid w:val="00024277"/>
    <w:rsid w:val="0002564D"/>
    <w:rsid w:val="00025ECA"/>
    <w:rsid w:val="000267BE"/>
    <w:rsid w:val="00026F1A"/>
    <w:rsid w:val="00030594"/>
    <w:rsid w:val="00030783"/>
    <w:rsid w:val="00030B9B"/>
    <w:rsid w:val="0003171C"/>
    <w:rsid w:val="00032344"/>
    <w:rsid w:val="000325B8"/>
    <w:rsid w:val="00033248"/>
    <w:rsid w:val="0003334B"/>
    <w:rsid w:val="00034C15"/>
    <w:rsid w:val="00034F7B"/>
    <w:rsid w:val="00036BA1"/>
    <w:rsid w:val="00041C61"/>
    <w:rsid w:val="000422E2"/>
    <w:rsid w:val="00042F22"/>
    <w:rsid w:val="000430BA"/>
    <w:rsid w:val="000444EF"/>
    <w:rsid w:val="00044703"/>
    <w:rsid w:val="00044B53"/>
    <w:rsid w:val="00052A07"/>
    <w:rsid w:val="000534E3"/>
    <w:rsid w:val="00055191"/>
    <w:rsid w:val="0005534F"/>
    <w:rsid w:val="0005606A"/>
    <w:rsid w:val="0005633D"/>
    <w:rsid w:val="00057117"/>
    <w:rsid w:val="000616E7"/>
    <w:rsid w:val="000634F5"/>
    <w:rsid w:val="0006457C"/>
    <w:rsid w:val="0006487E"/>
    <w:rsid w:val="0006597D"/>
    <w:rsid w:val="00065E1A"/>
    <w:rsid w:val="0007065E"/>
    <w:rsid w:val="000709B2"/>
    <w:rsid w:val="00070DBC"/>
    <w:rsid w:val="00074A1B"/>
    <w:rsid w:val="00077588"/>
    <w:rsid w:val="00077BFF"/>
    <w:rsid w:val="00077E5F"/>
    <w:rsid w:val="0008024D"/>
    <w:rsid w:val="0008036A"/>
    <w:rsid w:val="00081AE6"/>
    <w:rsid w:val="00081B18"/>
    <w:rsid w:val="00082A69"/>
    <w:rsid w:val="00084072"/>
    <w:rsid w:val="000840A2"/>
    <w:rsid w:val="0008556B"/>
    <w:rsid w:val="000855EB"/>
    <w:rsid w:val="00085B52"/>
    <w:rsid w:val="000860D3"/>
    <w:rsid w:val="000866F2"/>
    <w:rsid w:val="00087250"/>
    <w:rsid w:val="0009009F"/>
    <w:rsid w:val="00090A87"/>
    <w:rsid w:val="00091557"/>
    <w:rsid w:val="000924C1"/>
    <w:rsid w:val="000924F0"/>
    <w:rsid w:val="00093474"/>
    <w:rsid w:val="0009483F"/>
    <w:rsid w:val="0009510F"/>
    <w:rsid w:val="00095A99"/>
    <w:rsid w:val="0009734F"/>
    <w:rsid w:val="000A066A"/>
    <w:rsid w:val="000A1B7B"/>
    <w:rsid w:val="000A3719"/>
    <w:rsid w:val="000A3D1D"/>
    <w:rsid w:val="000A3F3F"/>
    <w:rsid w:val="000A56F2"/>
    <w:rsid w:val="000A7AF4"/>
    <w:rsid w:val="000B03B3"/>
    <w:rsid w:val="000B2719"/>
    <w:rsid w:val="000B3A8F"/>
    <w:rsid w:val="000B4AB9"/>
    <w:rsid w:val="000B58C3"/>
    <w:rsid w:val="000B5C29"/>
    <w:rsid w:val="000B61E9"/>
    <w:rsid w:val="000B6677"/>
    <w:rsid w:val="000C165A"/>
    <w:rsid w:val="000C2E19"/>
    <w:rsid w:val="000C52DA"/>
    <w:rsid w:val="000D0D07"/>
    <w:rsid w:val="000D4797"/>
    <w:rsid w:val="000D6060"/>
    <w:rsid w:val="000D7B76"/>
    <w:rsid w:val="000E0527"/>
    <w:rsid w:val="000E0878"/>
    <w:rsid w:val="000E094F"/>
    <w:rsid w:val="000E1E92"/>
    <w:rsid w:val="000E49E1"/>
    <w:rsid w:val="000E7572"/>
    <w:rsid w:val="000F06D6"/>
    <w:rsid w:val="000F0BFD"/>
    <w:rsid w:val="000F0EB1"/>
    <w:rsid w:val="000F1106"/>
    <w:rsid w:val="000F282A"/>
    <w:rsid w:val="000F3BE9"/>
    <w:rsid w:val="000F3F6C"/>
    <w:rsid w:val="000F6DF3"/>
    <w:rsid w:val="000F72AB"/>
    <w:rsid w:val="000F7A60"/>
    <w:rsid w:val="001001C8"/>
    <w:rsid w:val="001005FF"/>
    <w:rsid w:val="00104206"/>
    <w:rsid w:val="001062FB"/>
    <w:rsid w:val="001063E6"/>
    <w:rsid w:val="00106C59"/>
    <w:rsid w:val="00106EDA"/>
    <w:rsid w:val="00112D0E"/>
    <w:rsid w:val="00113CF4"/>
    <w:rsid w:val="001153EA"/>
    <w:rsid w:val="00115643"/>
    <w:rsid w:val="001166D1"/>
    <w:rsid w:val="00116765"/>
    <w:rsid w:val="001219F5"/>
    <w:rsid w:val="00121A20"/>
    <w:rsid w:val="0012377F"/>
    <w:rsid w:val="00124314"/>
    <w:rsid w:val="001258D4"/>
    <w:rsid w:val="00126B4A"/>
    <w:rsid w:val="00132FD0"/>
    <w:rsid w:val="001344C0"/>
    <w:rsid w:val="001346FA"/>
    <w:rsid w:val="00135252"/>
    <w:rsid w:val="00136684"/>
    <w:rsid w:val="00137AB5"/>
    <w:rsid w:val="00137F0B"/>
    <w:rsid w:val="0014195F"/>
    <w:rsid w:val="00143BE7"/>
    <w:rsid w:val="001473FB"/>
    <w:rsid w:val="00151E23"/>
    <w:rsid w:val="001526E0"/>
    <w:rsid w:val="001535F0"/>
    <w:rsid w:val="001551B5"/>
    <w:rsid w:val="001559BC"/>
    <w:rsid w:val="00155A47"/>
    <w:rsid w:val="00161A52"/>
    <w:rsid w:val="00161F05"/>
    <w:rsid w:val="00162E1B"/>
    <w:rsid w:val="00162F1F"/>
    <w:rsid w:val="0016473F"/>
    <w:rsid w:val="001659C1"/>
    <w:rsid w:val="001676C8"/>
    <w:rsid w:val="001726BF"/>
    <w:rsid w:val="00172A65"/>
    <w:rsid w:val="00173A8E"/>
    <w:rsid w:val="0017502C"/>
    <w:rsid w:val="00175D4D"/>
    <w:rsid w:val="0017616B"/>
    <w:rsid w:val="00177C4C"/>
    <w:rsid w:val="00180F43"/>
    <w:rsid w:val="0018143F"/>
    <w:rsid w:val="00181C3D"/>
    <w:rsid w:val="00181FF8"/>
    <w:rsid w:val="0018439E"/>
    <w:rsid w:val="00190AC1"/>
    <w:rsid w:val="0019341A"/>
    <w:rsid w:val="00195368"/>
    <w:rsid w:val="00195744"/>
    <w:rsid w:val="0019729D"/>
    <w:rsid w:val="00197DF9"/>
    <w:rsid w:val="001A042A"/>
    <w:rsid w:val="001A1987"/>
    <w:rsid w:val="001A2564"/>
    <w:rsid w:val="001A6173"/>
    <w:rsid w:val="001A6394"/>
    <w:rsid w:val="001A6CBA"/>
    <w:rsid w:val="001B0D97"/>
    <w:rsid w:val="001B2E19"/>
    <w:rsid w:val="001B55CF"/>
    <w:rsid w:val="001B5A5D"/>
    <w:rsid w:val="001B762D"/>
    <w:rsid w:val="001C1CE5"/>
    <w:rsid w:val="001C3D2A"/>
    <w:rsid w:val="001C42BE"/>
    <w:rsid w:val="001D0D66"/>
    <w:rsid w:val="001D51BA"/>
    <w:rsid w:val="001D53E7"/>
    <w:rsid w:val="001D54BB"/>
    <w:rsid w:val="001D5C77"/>
    <w:rsid w:val="001D6342"/>
    <w:rsid w:val="001D6A3A"/>
    <w:rsid w:val="001D6D53"/>
    <w:rsid w:val="001D6F8C"/>
    <w:rsid w:val="001D77D8"/>
    <w:rsid w:val="001E182E"/>
    <w:rsid w:val="001E32C0"/>
    <w:rsid w:val="001E5750"/>
    <w:rsid w:val="001E58E2"/>
    <w:rsid w:val="001E5C60"/>
    <w:rsid w:val="001E5E06"/>
    <w:rsid w:val="001E7AED"/>
    <w:rsid w:val="001F19DC"/>
    <w:rsid w:val="001F3916"/>
    <w:rsid w:val="001F54C5"/>
    <w:rsid w:val="001F662C"/>
    <w:rsid w:val="001F7074"/>
    <w:rsid w:val="001F7CAB"/>
    <w:rsid w:val="00200490"/>
    <w:rsid w:val="00201823"/>
    <w:rsid w:val="00201F3A"/>
    <w:rsid w:val="00202C5E"/>
    <w:rsid w:val="00203F96"/>
    <w:rsid w:val="00206904"/>
    <w:rsid w:val="002069B2"/>
    <w:rsid w:val="002076E9"/>
    <w:rsid w:val="00207FA3"/>
    <w:rsid w:val="00210548"/>
    <w:rsid w:val="002135C5"/>
    <w:rsid w:val="00213F43"/>
    <w:rsid w:val="00214580"/>
    <w:rsid w:val="00214DA8"/>
    <w:rsid w:val="00215423"/>
    <w:rsid w:val="00215697"/>
    <w:rsid w:val="002158FA"/>
    <w:rsid w:val="00217D80"/>
    <w:rsid w:val="00220600"/>
    <w:rsid w:val="00220B5A"/>
    <w:rsid w:val="002224DB"/>
    <w:rsid w:val="00223BF2"/>
    <w:rsid w:val="00223FCB"/>
    <w:rsid w:val="002252C3"/>
    <w:rsid w:val="00225C54"/>
    <w:rsid w:val="00230765"/>
    <w:rsid w:val="00230B6E"/>
    <w:rsid w:val="00230D18"/>
    <w:rsid w:val="0023193C"/>
    <w:rsid w:val="002319E4"/>
    <w:rsid w:val="00232350"/>
    <w:rsid w:val="0023248F"/>
    <w:rsid w:val="00234217"/>
    <w:rsid w:val="00235632"/>
    <w:rsid w:val="00235872"/>
    <w:rsid w:val="00235DC0"/>
    <w:rsid w:val="0023666B"/>
    <w:rsid w:val="00241559"/>
    <w:rsid w:val="00242ABB"/>
    <w:rsid w:val="002435B3"/>
    <w:rsid w:val="002449F8"/>
    <w:rsid w:val="002458EB"/>
    <w:rsid w:val="00245C3B"/>
    <w:rsid w:val="002500C8"/>
    <w:rsid w:val="00252845"/>
    <w:rsid w:val="00252FD7"/>
    <w:rsid w:val="00254C5B"/>
    <w:rsid w:val="00256581"/>
    <w:rsid w:val="00256990"/>
    <w:rsid w:val="00256FF6"/>
    <w:rsid w:val="00257543"/>
    <w:rsid w:val="002603A8"/>
    <w:rsid w:val="002617E7"/>
    <w:rsid w:val="00261811"/>
    <w:rsid w:val="0026346A"/>
    <w:rsid w:val="00264228"/>
    <w:rsid w:val="00264334"/>
    <w:rsid w:val="0026473E"/>
    <w:rsid w:val="00264D9F"/>
    <w:rsid w:val="00265EBB"/>
    <w:rsid w:val="00266214"/>
    <w:rsid w:val="00267354"/>
    <w:rsid w:val="00267C83"/>
    <w:rsid w:val="0027144F"/>
    <w:rsid w:val="00271813"/>
    <w:rsid w:val="00271F3A"/>
    <w:rsid w:val="0027222C"/>
    <w:rsid w:val="00273278"/>
    <w:rsid w:val="002737F4"/>
    <w:rsid w:val="0027664B"/>
    <w:rsid w:val="00277B9E"/>
    <w:rsid w:val="002805F5"/>
    <w:rsid w:val="00280751"/>
    <w:rsid w:val="002807C9"/>
    <w:rsid w:val="0028280A"/>
    <w:rsid w:val="00285B2D"/>
    <w:rsid w:val="00285CBA"/>
    <w:rsid w:val="00286A55"/>
    <w:rsid w:val="00286ACD"/>
    <w:rsid w:val="00287838"/>
    <w:rsid w:val="002907B5"/>
    <w:rsid w:val="002911CE"/>
    <w:rsid w:val="00291214"/>
    <w:rsid w:val="00292EB7"/>
    <w:rsid w:val="002933F0"/>
    <w:rsid w:val="002938F4"/>
    <w:rsid w:val="00293F5D"/>
    <w:rsid w:val="00296227"/>
    <w:rsid w:val="002963FD"/>
    <w:rsid w:val="00296F44"/>
    <w:rsid w:val="0029777D"/>
    <w:rsid w:val="002A055E"/>
    <w:rsid w:val="002A1CDB"/>
    <w:rsid w:val="002A1D4E"/>
    <w:rsid w:val="002A2869"/>
    <w:rsid w:val="002A38AF"/>
    <w:rsid w:val="002A3901"/>
    <w:rsid w:val="002A578E"/>
    <w:rsid w:val="002B0E00"/>
    <w:rsid w:val="002B24D6"/>
    <w:rsid w:val="002B4EBC"/>
    <w:rsid w:val="002B68FB"/>
    <w:rsid w:val="002C41E6"/>
    <w:rsid w:val="002C532E"/>
    <w:rsid w:val="002C57CA"/>
    <w:rsid w:val="002C6C64"/>
    <w:rsid w:val="002D00FD"/>
    <w:rsid w:val="002D071A"/>
    <w:rsid w:val="002D28DC"/>
    <w:rsid w:val="002D34B2"/>
    <w:rsid w:val="002D48B0"/>
    <w:rsid w:val="002D5B37"/>
    <w:rsid w:val="002D624A"/>
    <w:rsid w:val="002D7637"/>
    <w:rsid w:val="002E04D9"/>
    <w:rsid w:val="002E0D42"/>
    <w:rsid w:val="002E17F2"/>
    <w:rsid w:val="002E298A"/>
    <w:rsid w:val="002E41D7"/>
    <w:rsid w:val="002E4B29"/>
    <w:rsid w:val="002E63DC"/>
    <w:rsid w:val="002E6656"/>
    <w:rsid w:val="002E69CA"/>
    <w:rsid w:val="002E7712"/>
    <w:rsid w:val="002E7940"/>
    <w:rsid w:val="002E7CAE"/>
    <w:rsid w:val="002F0378"/>
    <w:rsid w:val="002F13E4"/>
    <w:rsid w:val="002F2771"/>
    <w:rsid w:val="002F37A9"/>
    <w:rsid w:val="002F449E"/>
    <w:rsid w:val="002F56A7"/>
    <w:rsid w:val="002F5F47"/>
    <w:rsid w:val="002F6729"/>
    <w:rsid w:val="002F6ABF"/>
    <w:rsid w:val="002F7BE5"/>
    <w:rsid w:val="00301CE6"/>
    <w:rsid w:val="0030256B"/>
    <w:rsid w:val="0030306B"/>
    <w:rsid w:val="003034D8"/>
    <w:rsid w:val="00303556"/>
    <w:rsid w:val="0030501F"/>
    <w:rsid w:val="00307311"/>
    <w:rsid w:val="00307BA1"/>
    <w:rsid w:val="00311702"/>
    <w:rsid w:val="00311E82"/>
    <w:rsid w:val="003138DA"/>
    <w:rsid w:val="00313FD6"/>
    <w:rsid w:val="003143BD"/>
    <w:rsid w:val="00314D73"/>
    <w:rsid w:val="00315363"/>
    <w:rsid w:val="00316AF6"/>
    <w:rsid w:val="00320160"/>
    <w:rsid w:val="003203ED"/>
    <w:rsid w:val="00320B9D"/>
    <w:rsid w:val="00322C9F"/>
    <w:rsid w:val="003245EC"/>
    <w:rsid w:val="00324D23"/>
    <w:rsid w:val="003277D9"/>
    <w:rsid w:val="00331751"/>
    <w:rsid w:val="00334579"/>
    <w:rsid w:val="00335858"/>
    <w:rsid w:val="00336BDA"/>
    <w:rsid w:val="003402E6"/>
    <w:rsid w:val="003412D8"/>
    <w:rsid w:val="0034131F"/>
    <w:rsid w:val="00342BD7"/>
    <w:rsid w:val="00344E0F"/>
    <w:rsid w:val="00346DB5"/>
    <w:rsid w:val="003477B1"/>
    <w:rsid w:val="00357380"/>
    <w:rsid w:val="003602D9"/>
    <w:rsid w:val="003604CE"/>
    <w:rsid w:val="00360C2E"/>
    <w:rsid w:val="003636C2"/>
    <w:rsid w:val="00363B56"/>
    <w:rsid w:val="00370B24"/>
    <w:rsid w:val="00370E47"/>
    <w:rsid w:val="00372479"/>
    <w:rsid w:val="00373E22"/>
    <w:rsid w:val="003742AC"/>
    <w:rsid w:val="00375D92"/>
    <w:rsid w:val="00376C5E"/>
    <w:rsid w:val="00376FBF"/>
    <w:rsid w:val="00377CE1"/>
    <w:rsid w:val="003806AE"/>
    <w:rsid w:val="00381D74"/>
    <w:rsid w:val="0038289D"/>
    <w:rsid w:val="003848CD"/>
    <w:rsid w:val="00385B59"/>
    <w:rsid w:val="00385BF0"/>
    <w:rsid w:val="00386A83"/>
    <w:rsid w:val="0039062A"/>
    <w:rsid w:val="003911F1"/>
    <w:rsid w:val="0039170D"/>
    <w:rsid w:val="0039186F"/>
    <w:rsid w:val="00392DE4"/>
    <w:rsid w:val="003939FF"/>
    <w:rsid w:val="003948ED"/>
    <w:rsid w:val="00395E99"/>
    <w:rsid w:val="003A2223"/>
    <w:rsid w:val="003A2A0F"/>
    <w:rsid w:val="003A38BB"/>
    <w:rsid w:val="003A45A1"/>
    <w:rsid w:val="003A4ED4"/>
    <w:rsid w:val="003A5B0A"/>
    <w:rsid w:val="003A6BAC"/>
    <w:rsid w:val="003A70A4"/>
    <w:rsid w:val="003A760F"/>
    <w:rsid w:val="003A790F"/>
    <w:rsid w:val="003A7EF3"/>
    <w:rsid w:val="003B159C"/>
    <w:rsid w:val="003B1E5A"/>
    <w:rsid w:val="003B20E6"/>
    <w:rsid w:val="003B369F"/>
    <w:rsid w:val="003B36A3"/>
    <w:rsid w:val="003B3C73"/>
    <w:rsid w:val="003B4374"/>
    <w:rsid w:val="003B4D81"/>
    <w:rsid w:val="003B64BB"/>
    <w:rsid w:val="003B7FE5"/>
    <w:rsid w:val="003C0F8E"/>
    <w:rsid w:val="003C11C8"/>
    <w:rsid w:val="003C2702"/>
    <w:rsid w:val="003C42A4"/>
    <w:rsid w:val="003C6307"/>
    <w:rsid w:val="003C6BA1"/>
    <w:rsid w:val="003C7076"/>
    <w:rsid w:val="003C7806"/>
    <w:rsid w:val="003D0B61"/>
    <w:rsid w:val="003D1000"/>
    <w:rsid w:val="003D109F"/>
    <w:rsid w:val="003D15D8"/>
    <w:rsid w:val="003D2478"/>
    <w:rsid w:val="003D3C45"/>
    <w:rsid w:val="003D5B1F"/>
    <w:rsid w:val="003D7399"/>
    <w:rsid w:val="003E15FA"/>
    <w:rsid w:val="003E1667"/>
    <w:rsid w:val="003E2DE8"/>
    <w:rsid w:val="003E4DAA"/>
    <w:rsid w:val="003E55E4"/>
    <w:rsid w:val="003E58BA"/>
    <w:rsid w:val="003E5D8B"/>
    <w:rsid w:val="003E74E3"/>
    <w:rsid w:val="003E77A5"/>
    <w:rsid w:val="003F05C7"/>
    <w:rsid w:val="003F15A0"/>
    <w:rsid w:val="003F28A0"/>
    <w:rsid w:val="003F2CD4"/>
    <w:rsid w:val="003F400E"/>
    <w:rsid w:val="003F556E"/>
    <w:rsid w:val="003F6BBE"/>
    <w:rsid w:val="004000E8"/>
    <w:rsid w:val="004012D5"/>
    <w:rsid w:val="00402E2B"/>
    <w:rsid w:val="0040512B"/>
    <w:rsid w:val="00405CA5"/>
    <w:rsid w:val="00407CD3"/>
    <w:rsid w:val="00410134"/>
    <w:rsid w:val="00410B72"/>
    <w:rsid w:val="00410F18"/>
    <w:rsid w:val="00411327"/>
    <w:rsid w:val="0041263E"/>
    <w:rsid w:val="00412919"/>
    <w:rsid w:val="0041357B"/>
    <w:rsid w:val="00413AAC"/>
    <w:rsid w:val="00413E92"/>
    <w:rsid w:val="00421105"/>
    <w:rsid w:val="00422AA4"/>
    <w:rsid w:val="004242F4"/>
    <w:rsid w:val="00427248"/>
    <w:rsid w:val="00427704"/>
    <w:rsid w:val="0043208F"/>
    <w:rsid w:val="00432ECF"/>
    <w:rsid w:val="00433C6A"/>
    <w:rsid w:val="004349C1"/>
    <w:rsid w:val="004359DC"/>
    <w:rsid w:val="004361F8"/>
    <w:rsid w:val="004365D0"/>
    <w:rsid w:val="004372D1"/>
    <w:rsid w:val="00437447"/>
    <w:rsid w:val="004374B1"/>
    <w:rsid w:val="00440DED"/>
    <w:rsid w:val="00441A5D"/>
    <w:rsid w:val="00441A92"/>
    <w:rsid w:val="004431DC"/>
    <w:rsid w:val="00444F56"/>
    <w:rsid w:val="00446488"/>
    <w:rsid w:val="004517AA"/>
    <w:rsid w:val="004519DA"/>
    <w:rsid w:val="00452CAC"/>
    <w:rsid w:val="0045375E"/>
    <w:rsid w:val="00457362"/>
    <w:rsid w:val="00457565"/>
    <w:rsid w:val="00457B71"/>
    <w:rsid w:val="00457CB3"/>
    <w:rsid w:val="0046160A"/>
    <w:rsid w:val="00462955"/>
    <w:rsid w:val="00464689"/>
    <w:rsid w:val="004647D7"/>
    <w:rsid w:val="00464DB1"/>
    <w:rsid w:val="004661F1"/>
    <w:rsid w:val="004669E2"/>
    <w:rsid w:val="00470C31"/>
    <w:rsid w:val="00471408"/>
    <w:rsid w:val="004718B9"/>
    <w:rsid w:val="00471DE0"/>
    <w:rsid w:val="00472860"/>
    <w:rsid w:val="004734D0"/>
    <w:rsid w:val="00473501"/>
    <w:rsid w:val="0047556B"/>
    <w:rsid w:val="004762B3"/>
    <w:rsid w:val="0047684C"/>
    <w:rsid w:val="00476AC3"/>
    <w:rsid w:val="00477768"/>
    <w:rsid w:val="00480DA8"/>
    <w:rsid w:val="004816BB"/>
    <w:rsid w:val="00481D23"/>
    <w:rsid w:val="00482083"/>
    <w:rsid w:val="004827A0"/>
    <w:rsid w:val="0049143F"/>
    <w:rsid w:val="00491AA9"/>
    <w:rsid w:val="00492B7C"/>
    <w:rsid w:val="00492BC5"/>
    <w:rsid w:val="00493125"/>
    <w:rsid w:val="0049455A"/>
    <w:rsid w:val="004964F1"/>
    <w:rsid w:val="00497574"/>
    <w:rsid w:val="004A16BC"/>
    <w:rsid w:val="004A29DD"/>
    <w:rsid w:val="004A2B94"/>
    <w:rsid w:val="004A6E54"/>
    <w:rsid w:val="004A764D"/>
    <w:rsid w:val="004B0A95"/>
    <w:rsid w:val="004B3EB8"/>
    <w:rsid w:val="004B3FE7"/>
    <w:rsid w:val="004B411A"/>
    <w:rsid w:val="004B598C"/>
    <w:rsid w:val="004B6F6A"/>
    <w:rsid w:val="004B6FC1"/>
    <w:rsid w:val="004B7C0C"/>
    <w:rsid w:val="004C177A"/>
    <w:rsid w:val="004C2B98"/>
    <w:rsid w:val="004C3898"/>
    <w:rsid w:val="004C4E32"/>
    <w:rsid w:val="004C5568"/>
    <w:rsid w:val="004D1C02"/>
    <w:rsid w:val="004D36B1"/>
    <w:rsid w:val="004D5F14"/>
    <w:rsid w:val="004D7EBD"/>
    <w:rsid w:val="004E1B57"/>
    <w:rsid w:val="004E2680"/>
    <w:rsid w:val="004E28F9"/>
    <w:rsid w:val="004E2958"/>
    <w:rsid w:val="004E462E"/>
    <w:rsid w:val="004E56DC"/>
    <w:rsid w:val="004E6A17"/>
    <w:rsid w:val="004E76F4"/>
    <w:rsid w:val="004E7ACD"/>
    <w:rsid w:val="004F05DA"/>
    <w:rsid w:val="004F0B4E"/>
    <w:rsid w:val="004F0B6C"/>
    <w:rsid w:val="004F12FC"/>
    <w:rsid w:val="004F2078"/>
    <w:rsid w:val="004F31AD"/>
    <w:rsid w:val="004F4CF6"/>
    <w:rsid w:val="004F4DA3"/>
    <w:rsid w:val="004F7E0A"/>
    <w:rsid w:val="00500614"/>
    <w:rsid w:val="005013A3"/>
    <w:rsid w:val="0050429E"/>
    <w:rsid w:val="00506557"/>
    <w:rsid w:val="0050677A"/>
    <w:rsid w:val="0050782D"/>
    <w:rsid w:val="005108D8"/>
    <w:rsid w:val="005116F9"/>
    <w:rsid w:val="0051304D"/>
    <w:rsid w:val="005130D7"/>
    <w:rsid w:val="005133E4"/>
    <w:rsid w:val="005153A7"/>
    <w:rsid w:val="00520F15"/>
    <w:rsid w:val="0052125F"/>
    <w:rsid w:val="005219CF"/>
    <w:rsid w:val="00522E6E"/>
    <w:rsid w:val="00522EE0"/>
    <w:rsid w:val="00523975"/>
    <w:rsid w:val="00524B0D"/>
    <w:rsid w:val="00526B34"/>
    <w:rsid w:val="005278E9"/>
    <w:rsid w:val="00530226"/>
    <w:rsid w:val="00533278"/>
    <w:rsid w:val="00534B59"/>
    <w:rsid w:val="00536759"/>
    <w:rsid w:val="00537C62"/>
    <w:rsid w:val="00541FDF"/>
    <w:rsid w:val="00542543"/>
    <w:rsid w:val="00542D6D"/>
    <w:rsid w:val="00544829"/>
    <w:rsid w:val="0054498C"/>
    <w:rsid w:val="0054514E"/>
    <w:rsid w:val="00546970"/>
    <w:rsid w:val="00551375"/>
    <w:rsid w:val="00553B14"/>
    <w:rsid w:val="005548B7"/>
    <w:rsid w:val="00554E19"/>
    <w:rsid w:val="00556F3B"/>
    <w:rsid w:val="0056121F"/>
    <w:rsid w:val="005637C1"/>
    <w:rsid w:val="005640F2"/>
    <w:rsid w:val="00564439"/>
    <w:rsid w:val="005661C7"/>
    <w:rsid w:val="005665B6"/>
    <w:rsid w:val="00567782"/>
    <w:rsid w:val="00572397"/>
    <w:rsid w:val="00572505"/>
    <w:rsid w:val="00581F3F"/>
    <w:rsid w:val="00582809"/>
    <w:rsid w:val="00584F8C"/>
    <w:rsid w:val="00585381"/>
    <w:rsid w:val="005855C0"/>
    <w:rsid w:val="00586AE1"/>
    <w:rsid w:val="00586FCB"/>
    <w:rsid w:val="00587160"/>
    <w:rsid w:val="0058798C"/>
    <w:rsid w:val="005900FA"/>
    <w:rsid w:val="00592C95"/>
    <w:rsid w:val="005935A4"/>
    <w:rsid w:val="005948C2"/>
    <w:rsid w:val="00595DCA"/>
    <w:rsid w:val="00596403"/>
    <w:rsid w:val="0059664C"/>
    <w:rsid w:val="00596ACF"/>
    <w:rsid w:val="0059779B"/>
    <w:rsid w:val="005A209A"/>
    <w:rsid w:val="005A2EAE"/>
    <w:rsid w:val="005A3E51"/>
    <w:rsid w:val="005A4EA5"/>
    <w:rsid w:val="005A5F7C"/>
    <w:rsid w:val="005A60D0"/>
    <w:rsid w:val="005A662D"/>
    <w:rsid w:val="005A7BA4"/>
    <w:rsid w:val="005B0C45"/>
    <w:rsid w:val="005B1409"/>
    <w:rsid w:val="005B145B"/>
    <w:rsid w:val="005B2109"/>
    <w:rsid w:val="005B35D7"/>
    <w:rsid w:val="005B392A"/>
    <w:rsid w:val="005B3AA3"/>
    <w:rsid w:val="005B4EBA"/>
    <w:rsid w:val="005B6F83"/>
    <w:rsid w:val="005C0A62"/>
    <w:rsid w:val="005C0FF0"/>
    <w:rsid w:val="005C21CC"/>
    <w:rsid w:val="005C2A1E"/>
    <w:rsid w:val="005C560F"/>
    <w:rsid w:val="005C5A69"/>
    <w:rsid w:val="005C74FB"/>
    <w:rsid w:val="005D0639"/>
    <w:rsid w:val="005D1602"/>
    <w:rsid w:val="005D3279"/>
    <w:rsid w:val="005D433A"/>
    <w:rsid w:val="005D5EAC"/>
    <w:rsid w:val="005D74F7"/>
    <w:rsid w:val="005D766A"/>
    <w:rsid w:val="005D7AFA"/>
    <w:rsid w:val="005E385F"/>
    <w:rsid w:val="005E5B81"/>
    <w:rsid w:val="005E5CB6"/>
    <w:rsid w:val="005E63BB"/>
    <w:rsid w:val="005E77A5"/>
    <w:rsid w:val="005F1144"/>
    <w:rsid w:val="005F2CB1"/>
    <w:rsid w:val="005F3025"/>
    <w:rsid w:val="005F585F"/>
    <w:rsid w:val="005F618C"/>
    <w:rsid w:val="005F6506"/>
    <w:rsid w:val="005F70BD"/>
    <w:rsid w:val="0060093C"/>
    <w:rsid w:val="00600DAE"/>
    <w:rsid w:val="00600F45"/>
    <w:rsid w:val="0060163F"/>
    <w:rsid w:val="00602741"/>
    <w:rsid w:val="0060283C"/>
    <w:rsid w:val="00604F14"/>
    <w:rsid w:val="006061D7"/>
    <w:rsid w:val="006114C1"/>
    <w:rsid w:val="006116EA"/>
    <w:rsid w:val="00611B83"/>
    <w:rsid w:val="0061260F"/>
    <w:rsid w:val="00612DF1"/>
    <w:rsid w:val="00613257"/>
    <w:rsid w:val="00620A71"/>
    <w:rsid w:val="00620C26"/>
    <w:rsid w:val="00620D80"/>
    <w:rsid w:val="006234A6"/>
    <w:rsid w:val="00626C7E"/>
    <w:rsid w:val="00630001"/>
    <w:rsid w:val="006302FB"/>
    <w:rsid w:val="0063114A"/>
    <w:rsid w:val="006311B3"/>
    <w:rsid w:val="0063284C"/>
    <w:rsid w:val="0063349B"/>
    <w:rsid w:val="00636398"/>
    <w:rsid w:val="006368D3"/>
    <w:rsid w:val="00636F83"/>
    <w:rsid w:val="006377D9"/>
    <w:rsid w:val="006377EC"/>
    <w:rsid w:val="0064059D"/>
    <w:rsid w:val="0064151F"/>
    <w:rsid w:val="00641533"/>
    <w:rsid w:val="0064208D"/>
    <w:rsid w:val="00642139"/>
    <w:rsid w:val="00643475"/>
    <w:rsid w:val="0064396A"/>
    <w:rsid w:val="0064601B"/>
    <w:rsid w:val="0064624E"/>
    <w:rsid w:val="00650AB9"/>
    <w:rsid w:val="006533FC"/>
    <w:rsid w:val="00653468"/>
    <w:rsid w:val="0065525C"/>
    <w:rsid w:val="00655733"/>
    <w:rsid w:val="00655ACD"/>
    <w:rsid w:val="00656A92"/>
    <w:rsid w:val="00656DDE"/>
    <w:rsid w:val="0066011D"/>
    <w:rsid w:val="0066053A"/>
    <w:rsid w:val="006607C0"/>
    <w:rsid w:val="006613A6"/>
    <w:rsid w:val="006627A2"/>
    <w:rsid w:val="006634E6"/>
    <w:rsid w:val="00663FA8"/>
    <w:rsid w:val="006655EE"/>
    <w:rsid w:val="0066599E"/>
    <w:rsid w:val="00666425"/>
    <w:rsid w:val="00667E5E"/>
    <w:rsid w:val="00667EE7"/>
    <w:rsid w:val="00670922"/>
    <w:rsid w:val="00670BE1"/>
    <w:rsid w:val="0067218F"/>
    <w:rsid w:val="006729DF"/>
    <w:rsid w:val="00672F1E"/>
    <w:rsid w:val="006741F2"/>
    <w:rsid w:val="00674CC3"/>
    <w:rsid w:val="00675C72"/>
    <w:rsid w:val="00675FCA"/>
    <w:rsid w:val="006771F9"/>
    <w:rsid w:val="006776D7"/>
    <w:rsid w:val="00681003"/>
    <w:rsid w:val="006817C9"/>
    <w:rsid w:val="00683171"/>
    <w:rsid w:val="00683A15"/>
    <w:rsid w:val="00683ECE"/>
    <w:rsid w:val="006917CF"/>
    <w:rsid w:val="006946D8"/>
    <w:rsid w:val="00695FC2"/>
    <w:rsid w:val="00696949"/>
    <w:rsid w:val="00697052"/>
    <w:rsid w:val="006A191A"/>
    <w:rsid w:val="006A23A2"/>
    <w:rsid w:val="006A2F08"/>
    <w:rsid w:val="006A46FB"/>
    <w:rsid w:val="006A5E28"/>
    <w:rsid w:val="006A654D"/>
    <w:rsid w:val="006A697B"/>
    <w:rsid w:val="006A7796"/>
    <w:rsid w:val="006A7AFF"/>
    <w:rsid w:val="006B0137"/>
    <w:rsid w:val="006B05F5"/>
    <w:rsid w:val="006B1816"/>
    <w:rsid w:val="006B2099"/>
    <w:rsid w:val="006B2DF3"/>
    <w:rsid w:val="006B50CF"/>
    <w:rsid w:val="006C00BE"/>
    <w:rsid w:val="006C03B8"/>
    <w:rsid w:val="006C2F26"/>
    <w:rsid w:val="006C4E30"/>
    <w:rsid w:val="006C5D82"/>
    <w:rsid w:val="006C5EC9"/>
    <w:rsid w:val="006C6059"/>
    <w:rsid w:val="006C6D28"/>
    <w:rsid w:val="006C7522"/>
    <w:rsid w:val="006D292A"/>
    <w:rsid w:val="006D6F08"/>
    <w:rsid w:val="006E059B"/>
    <w:rsid w:val="006E062C"/>
    <w:rsid w:val="006E1C82"/>
    <w:rsid w:val="006E28B7"/>
    <w:rsid w:val="006E2A9B"/>
    <w:rsid w:val="006E3310"/>
    <w:rsid w:val="006E360B"/>
    <w:rsid w:val="006E4E39"/>
    <w:rsid w:val="006E565E"/>
    <w:rsid w:val="006E673D"/>
    <w:rsid w:val="006E7D3B"/>
    <w:rsid w:val="006F1945"/>
    <w:rsid w:val="006F1B70"/>
    <w:rsid w:val="006F2298"/>
    <w:rsid w:val="006F22AF"/>
    <w:rsid w:val="006F299F"/>
    <w:rsid w:val="006F341D"/>
    <w:rsid w:val="006F3CDE"/>
    <w:rsid w:val="006F5186"/>
    <w:rsid w:val="006F581A"/>
    <w:rsid w:val="006F58D4"/>
    <w:rsid w:val="006F608E"/>
    <w:rsid w:val="006F6582"/>
    <w:rsid w:val="006F7500"/>
    <w:rsid w:val="006F7E4B"/>
    <w:rsid w:val="0070214A"/>
    <w:rsid w:val="00702869"/>
    <w:rsid w:val="00703222"/>
    <w:rsid w:val="0070346E"/>
    <w:rsid w:val="00704400"/>
    <w:rsid w:val="00704EDB"/>
    <w:rsid w:val="00706101"/>
    <w:rsid w:val="00707072"/>
    <w:rsid w:val="00707D61"/>
    <w:rsid w:val="00710913"/>
    <w:rsid w:val="00710E26"/>
    <w:rsid w:val="00712287"/>
    <w:rsid w:val="00712471"/>
    <w:rsid w:val="00712772"/>
    <w:rsid w:val="007148D3"/>
    <w:rsid w:val="00715B9A"/>
    <w:rsid w:val="00716F0D"/>
    <w:rsid w:val="00717EE0"/>
    <w:rsid w:val="007200C3"/>
    <w:rsid w:val="00721B32"/>
    <w:rsid w:val="007222E6"/>
    <w:rsid w:val="007257D0"/>
    <w:rsid w:val="00726EA6"/>
    <w:rsid w:val="00727201"/>
    <w:rsid w:val="00727208"/>
    <w:rsid w:val="00727680"/>
    <w:rsid w:val="0073329D"/>
    <w:rsid w:val="007348B1"/>
    <w:rsid w:val="007350AC"/>
    <w:rsid w:val="007350F9"/>
    <w:rsid w:val="007362A6"/>
    <w:rsid w:val="00736D7D"/>
    <w:rsid w:val="00740076"/>
    <w:rsid w:val="00740E58"/>
    <w:rsid w:val="007424F6"/>
    <w:rsid w:val="00742A84"/>
    <w:rsid w:val="007445A0"/>
    <w:rsid w:val="00744B1A"/>
    <w:rsid w:val="0074524B"/>
    <w:rsid w:val="00747BA1"/>
    <w:rsid w:val="00747D8B"/>
    <w:rsid w:val="00751228"/>
    <w:rsid w:val="00751678"/>
    <w:rsid w:val="00753073"/>
    <w:rsid w:val="00754561"/>
    <w:rsid w:val="007550A4"/>
    <w:rsid w:val="007571E1"/>
    <w:rsid w:val="00757CB9"/>
    <w:rsid w:val="007604B2"/>
    <w:rsid w:val="00760703"/>
    <w:rsid w:val="0076159B"/>
    <w:rsid w:val="00761E1D"/>
    <w:rsid w:val="00762C84"/>
    <w:rsid w:val="00764EF2"/>
    <w:rsid w:val="00765281"/>
    <w:rsid w:val="00766BAD"/>
    <w:rsid w:val="00767B2E"/>
    <w:rsid w:val="007729A2"/>
    <w:rsid w:val="007738A5"/>
    <w:rsid w:val="00774E2D"/>
    <w:rsid w:val="0077548E"/>
    <w:rsid w:val="007755F2"/>
    <w:rsid w:val="00775995"/>
    <w:rsid w:val="00776971"/>
    <w:rsid w:val="00780A80"/>
    <w:rsid w:val="00781435"/>
    <w:rsid w:val="0078169B"/>
    <w:rsid w:val="0078177E"/>
    <w:rsid w:val="007824F5"/>
    <w:rsid w:val="0078304C"/>
    <w:rsid w:val="00783673"/>
    <w:rsid w:val="00783BD1"/>
    <w:rsid w:val="00785490"/>
    <w:rsid w:val="00787105"/>
    <w:rsid w:val="0079093C"/>
    <w:rsid w:val="0079129D"/>
    <w:rsid w:val="007925EA"/>
    <w:rsid w:val="007928DD"/>
    <w:rsid w:val="00793765"/>
    <w:rsid w:val="00793CD8"/>
    <w:rsid w:val="00794552"/>
    <w:rsid w:val="007950DB"/>
    <w:rsid w:val="00795C92"/>
    <w:rsid w:val="00796231"/>
    <w:rsid w:val="00796BE5"/>
    <w:rsid w:val="00797173"/>
    <w:rsid w:val="007A128A"/>
    <w:rsid w:val="007A1CB3"/>
    <w:rsid w:val="007A306F"/>
    <w:rsid w:val="007A43A6"/>
    <w:rsid w:val="007A44B6"/>
    <w:rsid w:val="007A4ED9"/>
    <w:rsid w:val="007A58A6"/>
    <w:rsid w:val="007B0226"/>
    <w:rsid w:val="007B0FBF"/>
    <w:rsid w:val="007B20A2"/>
    <w:rsid w:val="007B2399"/>
    <w:rsid w:val="007B23C8"/>
    <w:rsid w:val="007B23E1"/>
    <w:rsid w:val="007B3BA7"/>
    <w:rsid w:val="007B3D2D"/>
    <w:rsid w:val="007B50AE"/>
    <w:rsid w:val="007B51DF"/>
    <w:rsid w:val="007B5FF2"/>
    <w:rsid w:val="007B65A6"/>
    <w:rsid w:val="007B78B1"/>
    <w:rsid w:val="007C00E2"/>
    <w:rsid w:val="007C05DD"/>
    <w:rsid w:val="007C3D18"/>
    <w:rsid w:val="007C45F9"/>
    <w:rsid w:val="007C5582"/>
    <w:rsid w:val="007C55ED"/>
    <w:rsid w:val="007C5E30"/>
    <w:rsid w:val="007C60BF"/>
    <w:rsid w:val="007C64CE"/>
    <w:rsid w:val="007C6A07"/>
    <w:rsid w:val="007C6AA6"/>
    <w:rsid w:val="007C75A1"/>
    <w:rsid w:val="007C77A5"/>
    <w:rsid w:val="007D0277"/>
    <w:rsid w:val="007D04E5"/>
    <w:rsid w:val="007D4A14"/>
    <w:rsid w:val="007D5901"/>
    <w:rsid w:val="007D5FAD"/>
    <w:rsid w:val="007D7526"/>
    <w:rsid w:val="007E3A68"/>
    <w:rsid w:val="007E439F"/>
    <w:rsid w:val="007E4610"/>
    <w:rsid w:val="007E4715"/>
    <w:rsid w:val="007E505B"/>
    <w:rsid w:val="007E65ED"/>
    <w:rsid w:val="007E7091"/>
    <w:rsid w:val="007F0D3F"/>
    <w:rsid w:val="007F1BE5"/>
    <w:rsid w:val="007F24FD"/>
    <w:rsid w:val="007F5602"/>
    <w:rsid w:val="007F694E"/>
    <w:rsid w:val="00803FAE"/>
    <w:rsid w:val="00804020"/>
    <w:rsid w:val="00805F14"/>
    <w:rsid w:val="0080605F"/>
    <w:rsid w:val="00806B5C"/>
    <w:rsid w:val="00807786"/>
    <w:rsid w:val="00810500"/>
    <w:rsid w:val="008107F4"/>
    <w:rsid w:val="00811FCB"/>
    <w:rsid w:val="00814167"/>
    <w:rsid w:val="00814544"/>
    <w:rsid w:val="008158D6"/>
    <w:rsid w:val="00817196"/>
    <w:rsid w:val="00817D50"/>
    <w:rsid w:val="00820CCA"/>
    <w:rsid w:val="00821B64"/>
    <w:rsid w:val="008226DD"/>
    <w:rsid w:val="008235DB"/>
    <w:rsid w:val="00824AB4"/>
    <w:rsid w:val="00825C42"/>
    <w:rsid w:val="00825D25"/>
    <w:rsid w:val="00827B7D"/>
    <w:rsid w:val="00827D6F"/>
    <w:rsid w:val="008314F2"/>
    <w:rsid w:val="0083244A"/>
    <w:rsid w:val="00834D8C"/>
    <w:rsid w:val="008376AC"/>
    <w:rsid w:val="008431F2"/>
    <w:rsid w:val="00843743"/>
    <w:rsid w:val="00843D56"/>
    <w:rsid w:val="008444E8"/>
    <w:rsid w:val="00844AF6"/>
    <w:rsid w:val="00844E80"/>
    <w:rsid w:val="008450B5"/>
    <w:rsid w:val="00846FE7"/>
    <w:rsid w:val="00847062"/>
    <w:rsid w:val="008553C7"/>
    <w:rsid w:val="00856911"/>
    <w:rsid w:val="00856F34"/>
    <w:rsid w:val="008602C7"/>
    <w:rsid w:val="00860C7F"/>
    <w:rsid w:val="00861556"/>
    <w:rsid w:val="008625B1"/>
    <w:rsid w:val="00862C67"/>
    <w:rsid w:val="00865A9E"/>
    <w:rsid w:val="008677FD"/>
    <w:rsid w:val="008706D4"/>
    <w:rsid w:val="00870916"/>
    <w:rsid w:val="00870F8A"/>
    <w:rsid w:val="008719A4"/>
    <w:rsid w:val="00871D23"/>
    <w:rsid w:val="008720EE"/>
    <w:rsid w:val="00872D34"/>
    <w:rsid w:val="00874312"/>
    <w:rsid w:val="0087437C"/>
    <w:rsid w:val="00875CD7"/>
    <w:rsid w:val="00876B4D"/>
    <w:rsid w:val="00877F18"/>
    <w:rsid w:val="00881AC7"/>
    <w:rsid w:val="00882B66"/>
    <w:rsid w:val="00885C9B"/>
    <w:rsid w:val="008878A2"/>
    <w:rsid w:val="00891C4F"/>
    <w:rsid w:val="00892133"/>
    <w:rsid w:val="00893746"/>
    <w:rsid w:val="008941E3"/>
    <w:rsid w:val="00894A88"/>
    <w:rsid w:val="00894D92"/>
    <w:rsid w:val="00895386"/>
    <w:rsid w:val="00896394"/>
    <w:rsid w:val="00897256"/>
    <w:rsid w:val="008A1577"/>
    <w:rsid w:val="008A21FF"/>
    <w:rsid w:val="008A2CE2"/>
    <w:rsid w:val="008A30AC"/>
    <w:rsid w:val="008A4424"/>
    <w:rsid w:val="008A44B8"/>
    <w:rsid w:val="008A51A8"/>
    <w:rsid w:val="008A54C7"/>
    <w:rsid w:val="008A77D8"/>
    <w:rsid w:val="008B02D6"/>
    <w:rsid w:val="008B0483"/>
    <w:rsid w:val="008B120C"/>
    <w:rsid w:val="008B243B"/>
    <w:rsid w:val="008B3EC5"/>
    <w:rsid w:val="008B51A0"/>
    <w:rsid w:val="008B592A"/>
    <w:rsid w:val="008B7B5C"/>
    <w:rsid w:val="008C0C99"/>
    <w:rsid w:val="008C2017"/>
    <w:rsid w:val="008C3137"/>
    <w:rsid w:val="008C4958"/>
    <w:rsid w:val="008C4BAA"/>
    <w:rsid w:val="008C65E4"/>
    <w:rsid w:val="008C6AE8"/>
    <w:rsid w:val="008C6B17"/>
    <w:rsid w:val="008C748F"/>
    <w:rsid w:val="008C7573"/>
    <w:rsid w:val="008C7676"/>
    <w:rsid w:val="008D00A5"/>
    <w:rsid w:val="008D1EAD"/>
    <w:rsid w:val="008D34F1"/>
    <w:rsid w:val="008D39D8"/>
    <w:rsid w:val="008D69E0"/>
    <w:rsid w:val="008D6D1A"/>
    <w:rsid w:val="008D7A39"/>
    <w:rsid w:val="008E065E"/>
    <w:rsid w:val="008E0927"/>
    <w:rsid w:val="008E1909"/>
    <w:rsid w:val="008E23FB"/>
    <w:rsid w:val="008E2D36"/>
    <w:rsid w:val="008E4CBF"/>
    <w:rsid w:val="008E7E5F"/>
    <w:rsid w:val="008F0036"/>
    <w:rsid w:val="008F0F40"/>
    <w:rsid w:val="008F17C1"/>
    <w:rsid w:val="008F1C4E"/>
    <w:rsid w:val="008F1EAB"/>
    <w:rsid w:val="008F33DC"/>
    <w:rsid w:val="008F43B7"/>
    <w:rsid w:val="008F477F"/>
    <w:rsid w:val="008F4A4B"/>
    <w:rsid w:val="008F6858"/>
    <w:rsid w:val="008F7755"/>
    <w:rsid w:val="00901CF2"/>
    <w:rsid w:val="00902350"/>
    <w:rsid w:val="0090336B"/>
    <w:rsid w:val="009053AA"/>
    <w:rsid w:val="00906939"/>
    <w:rsid w:val="009100F1"/>
    <w:rsid w:val="00910B7D"/>
    <w:rsid w:val="00910E87"/>
    <w:rsid w:val="009117F7"/>
    <w:rsid w:val="00911AA0"/>
    <w:rsid w:val="00911CB0"/>
    <w:rsid w:val="00911DFB"/>
    <w:rsid w:val="009139D9"/>
    <w:rsid w:val="00913C86"/>
    <w:rsid w:val="00914A48"/>
    <w:rsid w:val="00914AD8"/>
    <w:rsid w:val="0091543C"/>
    <w:rsid w:val="00916079"/>
    <w:rsid w:val="00917CE9"/>
    <w:rsid w:val="0092075B"/>
    <w:rsid w:val="00920BF2"/>
    <w:rsid w:val="00921B33"/>
    <w:rsid w:val="00922010"/>
    <w:rsid w:val="0092590E"/>
    <w:rsid w:val="00927244"/>
    <w:rsid w:val="00927420"/>
    <w:rsid w:val="00930EA4"/>
    <w:rsid w:val="00931BD9"/>
    <w:rsid w:val="00932895"/>
    <w:rsid w:val="009368F3"/>
    <w:rsid w:val="00936ED2"/>
    <w:rsid w:val="0093745C"/>
    <w:rsid w:val="0093778B"/>
    <w:rsid w:val="00941636"/>
    <w:rsid w:val="0094199D"/>
    <w:rsid w:val="00943742"/>
    <w:rsid w:val="009439F2"/>
    <w:rsid w:val="00943B70"/>
    <w:rsid w:val="00944DDC"/>
    <w:rsid w:val="00945C05"/>
    <w:rsid w:val="00946945"/>
    <w:rsid w:val="00946F8D"/>
    <w:rsid w:val="00947713"/>
    <w:rsid w:val="00950DE7"/>
    <w:rsid w:val="00951429"/>
    <w:rsid w:val="00953920"/>
    <w:rsid w:val="009539EA"/>
    <w:rsid w:val="00953D47"/>
    <w:rsid w:val="009552E3"/>
    <w:rsid w:val="0095633E"/>
    <w:rsid w:val="0095681E"/>
    <w:rsid w:val="00956F34"/>
    <w:rsid w:val="009572D4"/>
    <w:rsid w:val="00957987"/>
    <w:rsid w:val="009603D3"/>
    <w:rsid w:val="00961921"/>
    <w:rsid w:val="009620E9"/>
    <w:rsid w:val="0096430A"/>
    <w:rsid w:val="009652B6"/>
    <w:rsid w:val="0096554B"/>
    <w:rsid w:val="0096584A"/>
    <w:rsid w:val="009668CC"/>
    <w:rsid w:val="00967E15"/>
    <w:rsid w:val="00967EA2"/>
    <w:rsid w:val="00971F08"/>
    <w:rsid w:val="0097361E"/>
    <w:rsid w:val="00973856"/>
    <w:rsid w:val="009750F7"/>
    <w:rsid w:val="009753CC"/>
    <w:rsid w:val="00975678"/>
    <w:rsid w:val="0097603D"/>
    <w:rsid w:val="00976949"/>
    <w:rsid w:val="00980477"/>
    <w:rsid w:val="00980AEA"/>
    <w:rsid w:val="00984247"/>
    <w:rsid w:val="0098440E"/>
    <w:rsid w:val="009849B6"/>
    <w:rsid w:val="009849DC"/>
    <w:rsid w:val="00984D1E"/>
    <w:rsid w:val="00985253"/>
    <w:rsid w:val="009853B3"/>
    <w:rsid w:val="00986689"/>
    <w:rsid w:val="009870B6"/>
    <w:rsid w:val="00990630"/>
    <w:rsid w:val="00991761"/>
    <w:rsid w:val="00992184"/>
    <w:rsid w:val="0099259D"/>
    <w:rsid w:val="00994DCA"/>
    <w:rsid w:val="009960EC"/>
    <w:rsid w:val="00996234"/>
    <w:rsid w:val="009970DD"/>
    <w:rsid w:val="009974A9"/>
    <w:rsid w:val="009A00B2"/>
    <w:rsid w:val="009A08EE"/>
    <w:rsid w:val="009A0FBA"/>
    <w:rsid w:val="009A1601"/>
    <w:rsid w:val="009A1635"/>
    <w:rsid w:val="009A29E9"/>
    <w:rsid w:val="009A3BB6"/>
    <w:rsid w:val="009A40AD"/>
    <w:rsid w:val="009A462D"/>
    <w:rsid w:val="009A5CBA"/>
    <w:rsid w:val="009A67D8"/>
    <w:rsid w:val="009B0C04"/>
    <w:rsid w:val="009B1262"/>
    <w:rsid w:val="009B1F30"/>
    <w:rsid w:val="009B23C5"/>
    <w:rsid w:val="009B2D9F"/>
    <w:rsid w:val="009B3AC2"/>
    <w:rsid w:val="009B4DF4"/>
    <w:rsid w:val="009B564E"/>
    <w:rsid w:val="009B685F"/>
    <w:rsid w:val="009B7E87"/>
    <w:rsid w:val="009C0169"/>
    <w:rsid w:val="009C1202"/>
    <w:rsid w:val="009C403E"/>
    <w:rsid w:val="009C5F0C"/>
    <w:rsid w:val="009C6500"/>
    <w:rsid w:val="009C66C0"/>
    <w:rsid w:val="009D22F1"/>
    <w:rsid w:val="009D2888"/>
    <w:rsid w:val="009D43D0"/>
    <w:rsid w:val="009D4B97"/>
    <w:rsid w:val="009D4FF0"/>
    <w:rsid w:val="009D58A7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63EB"/>
    <w:rsid w:val="009F6563"/>
    <w:rsid w:val="00A005B2"/>
    <w:rsid w:val="00A01CC2"/>
    <w:rsid w:val="00A031D8"/>
    <w:rsid w:val="00A03456"/>
    <w:rsid w:val="00A03D4B"/>
    <w:rsid w:val="00A03F61"/>
    <w:rsid w:val="00A048A8"/>
    <w:rsid w:val="00A04F49"/>
    <w:rsid w:val="00A05077"/>
    <w:rsid w:val="00A06AA8"/>
    <w:rsid w:val="00A079E4"/>
    <w:rsid w:val="00A07ABC"/>
    <w:rsid w:val="00A133D4"/>
    <w:rsid w:val="00A13E54"/>
    <w:rsid w:val="00A13E85"/>
    <w:rsid w:val="00A14B9B"/>
    <w:rsid w:val="00A14FAC"/>
    <w:rsid w:val="00A15E17"/>
    <w:rsid w:val="00A1671F"/>
    <w:rsid w:val="00A178AC"/>
    <w:rsid w:val="00A17F63"/>
    <w:rsid w:val="00A213D8"/>
    <w:rsid w:val="00A2193B"/>
    <w:rsid w:val="00A2351A"/>
    <w:rsid w:val="00A23E3D"/>
    <w:rsid w:val="00A264A9"/>
    <w:rsid w:val="00A26818"/>
    <w:rsid w:val="00A26DCF"/>
    <w:rsid w:val="00A27785"/>
    <w:rsid w:val="00A30187"/>
    <w:rsid w:val="00A31290"/>
    <w:rsid w:val="00A31A14"/>
    <w:rsid w:val="00A3448A"/>
    <w:rsid w:val="00A34A63"/>
    <w:rsid w:val="00A36297"/>
    <w:rsid w:val="00A40D54"/>
    <w:rsid w:val="00A41E2B"/>
    <w:rsid w:val="00A43750"/>
    <w:rsid w:val="00A45B74"/>
    <w:rsid w:val="00A469FB"/>
    <w:rsid w:val="00A504E0"/>
    <w:rsid w:val="00A52E1D"/>
    <w:rsid w:val="00A54FCD"/>
    <w:rsid w:val="00A55F7E"/>
    <w:rsid w:val="00A60E05"/>
    <w:rsid w:val="00A61499"/>
    <w:rsid w:val="00A62A77"/>
    <w:rsid w:val="00A63483"/>
    <w:rsid w:val="00A657D7"/>
    <w:rsid w:val="00A6608A"/>
    <w:rsid w:val="00A660AC"/>
    <w:rsid w:val="00A67403"/>
    <w:rsid w:val="00A67E6C"/>
    <w:rsid w:val="00A719A8"/>
    <w:rsid w:val="00A71B99"/>
    <w:rsid w:val="00A739D0"/>
    <w:rsid w:val="00A73F3E"/>
    <w:rsid w:val="00A74AB0"/>
    <w:rsid w:val="00A761D4"/>
    <w:rsid w:val="00A77229"/>
    <w:rsid w:val="00A77EC4"/>
    <w:rsid w:val="00A8411D"/>
    <w:rsid w:val="00A842F9"/>
    <w:rsid w:val="00A845E3"/>
    <w:rsid w:val="00A85D00"/>
    <w:rsid w:val="00A87338"/>
    <w:rsid w:val="00A87B64"/>
    <w:rsid w:val="00A92879"/>
    <w:rsid w:val="00A93AB2"/>
    <w:rsid w:val="00A9442A"/>
    <w:rsid w:val="00A9495C"/>
    <w:rsid w:val="00A94AFD"/>
    <w:rsid w:val="00A950B2"/>
    <w:rsid w:val="00A951FA"/>
    <w:rsid w:val="00A96890"/>
    <w:rsid w:val="00A9756F"/>
    <w:rsid w:val="00AA016F"/>
    <w:rsid w:val="00AA1ED6"/>
    <w:rsid w:val="00AA4305"/>
    <w:rsid w:val="00AA51D6"/>
    <w:rsid w:val="00AA71FD"/>
    <w:rsid w:val="00AB0BC8"/>
    <w:rsid w:val="00AB11CA"/>
    <w:rsid w:val="00AB14D9"/>
    <w:rsid w:val="00AB1916"/>
    <w:rsid w:val="00AB31C3"/>
    <w:rsid w:val="00AB492C"/>
    <w:rsid w:val="00AB4AB8"/>
    <w:rsid w:val="00AB655E"/>
    <w:rsid w:val="00AB70AA"/>
    <w:rsid w:val="00AC007F"/>
    <w:rsid w:val="00AC2E28"/>
    <w:rsid w:val="00AC2ECD"/>
    <w:rsid w:val="00AC3119"/>
    <w:rsid w:val="00AC49FB"/>
    <w:rsid w:val="00AC4D95"/>
    <w:rsid w:val="00AC5A10"/>
    <w:rsid w:val="00AD0AA3"/>
    <w:rsid w:val="00AD1623"/>
    <w:rsid w:val="00AD2ED0"/>
    <w:rsid w:val="00AD3F94"/>
    <w:rsid w:val="00AD4A5A"/>
    <w:rsid w:val="00AD5694"/>
    <w:rsid w:val="00AE04E8"/>
    <w:rsid w:val="00AE0C35"/>
    <w:rsid w:val="00AE27AC"/>
    <w:rsid w:val="00AE3083"/>
    <w:rsid w:val="00AE40E0"/>
    <w:rsid w:val="00AE4DBA"/>
    <w:rsid w:val="00AE4F07"/>
    <w:rsid w:val="00AF1C5D"/>
    <w:rsid w:val="00AF1D4C"/>
    <w:rsid w:val="00AF217B"/>
    <w:rsid w:val="00AF397D"/>
    <w:rsid w:val="00AF42D7"/>
    <w:rsid w:val="00AF4E60"/>
    <w:rsid w:val="00B006FE"/>
    <w:rsid w:val="00B007CB"/>
    <w:rsid w:val="00B01CB9"/>
    <w:rsid w:val="00B02AA9"/>
    <w:rsid w:val="00B02FA3"/>
    <w:rsid w:val="00B03416"/>
    <w:rsid w:val="00B05084"/>
    <w:rsid w:val="00B05C1D"/>
    <w:rsid w:val="00B10AB8"/>
    <w:rsid w:val="00B11625"/>
    <w:rsid w:val="00B1262C"/>
    <w:rsid w:val="00B1390A"/>
    <w:rsid w:val="00B1435E"/>
    <w:rsid w:val="00B157F9"/>
    <w:rsid w:val="00B16314"/>
    <w:rsid w:val="00B1719F"/>
    <w:rsid w:val="00B20256"/>
    <w:rsid w:val="00B20D09"/>
    <w:rsid w:val="00B21C9C"/>
    <w:rsid w:val="00B229DA"/>
    <w:rsid w:val="00B25C67"/>
    <w:rsid w:val="00B25D84"/>
    <w:rsid w:val="00B2757F"/>
    <w:rsid w:val="00B2763F"/>
    <w:rsid w:val="00B276D1"/>
    <w:rsid w:val="00B27AAC"/>
    <w:rsid w:val="00B30929"/>
    <w:rsid w:val="00B31128"/>
    <w:rsid w:val="00B315D0"/>
    <w:rsid w:val="00B31EA0"/>
    <w:rsid w:val="00B356BF"/>
    <w:rsid w:val="00B372AA"/>
    <w:rsid w:val="00B40445"/>
    <w:rsid w:val="00B409E0"/>
    <w:rsid w:val="00B40BB1"/>
    <w:rsid w:val="00B41382"/>
    <w:rsid w:val="00B41888"/>
    <w:rsid w:val="00B433B6"/>
    <w:rsid w:val="00B45A52"/>
    <w:rsid w:val="00B46175"/>
    <w:rsid w:val="00B51828"/>
    <w:rsid w:val="00B5359C"/>
    <w:rsid w:val="00B548B7"/>
    <w:rsid w:val="00B5618A"/>
    <w:rsid w:val="00B61630"/>
    <w:rsid w:val="00B624A7"/>
    <w:rsid w:val="00B62BB8"/>
    <w:rsid w:val="00B64407"/>
    <w:rsid w:val="00B664C7"/>
    <w:rsid w:val="00B6747D"/>
    <w:rsid w:val="00B674A0"/>
    <w:rsid w:val="00B70235"/>
    <w:rsid w:val="00B713D8"/>
    <w:rsid w:val="00B73802"/>
    <w:rsid w:val="00B739F6"/>
    <w:rsid w:val="00B74E2A"/>
    <w:rsid w:val="00B76029"/>
    <w:rsid w:val="00B80C98"/>
    <w:rsid w:val="00B80D1C"/>
    <w:rsid w:val="00B81A6C"/>
    <w:rsid w:val="00B83390"/>
    <w:rsid w:val="00B83D5B"/>
    <w:rsid w:val="00B85728"/>
    <w:rsid w:val="00B85DE5"/>
    <w:rsid w:val="00B90F73"/>
    <w:rsid w:val="00B93B59"/>
    <w:rsid w:val="00B9406A"/>
    <w:rsid w:val="00B95005"/>
    <w:rsid w:val="00B96693"/>
    <w:rsid w:val="00BA2280"/>
    <w:rsid w:val="00BA2A08"/>
    <w:rsid w:val="00BA3972"/>
    <w:rsid w:val="00BA3D9C"/>
    <w:rsid w:val="00BA56D2"/>
    <w:rsid w:val="00BA76E0"/>
    <w:rsid w:val="00BB1975"/>
    <w:rsid w:val="00BB25C7"/>
    <w:rsid w:val="00BB2A25"/>
    <w:rsid w:val="00BB42D4"/>
    <w:rsid w:val="00BB51E9"/>
    <w:rsid w:val="00BB6A4E"/>
    <w:rsid w:val="00BC05C5"/>
    <w:rsid w:val="00BC0FDC"/>
    <w:rsid w:val="00BC1EFC"/>
    <w:rsid w:val="00BC2246"/>
    <w:rsid w:val="00BC2B8F"/>
    <w:rsid w:val="00BC3053"/>
    <w:rsid w:val="00BC44CD"/>
    <w:rsid w:val="00BC4D2E"/>
    <w:rsid w:val="00BC5648"/>
    <w:rsid w:val="00BC6C61"/>
    <w:rsid w:val="00BD1916"/>
    <w:rsid w:val="00BD48AC"/>
    <w:rsid w:val="00BD5F1A"/>
    <w:rsid w:val="00BD6904"/>
    <w:rsid w:val="00BD7915"/>
    <w:rsid w:val="00BE0A23"/>
    <w:rsid w:val="00BE0C49"/>
    <w:rsid w:val="00BE1234"/>
    <w:rsid w:val="00BE24F3"/>
    <w:rsid w:val="00BE2FA6"/>
    <w:rsid w:val="00BE333F"/>
    <w:rsid w:val="00BE7406"/>
    <w:rsid w:val="00BE7449"/>
    <w:rsid w:val="00BE7603"/>
    <w:rsid w:val="00BE76F9"/>
    <w:rsid w:val="00BF0974"/>
    <w:rsid w:val="00BF2A6D"/>
    <w:rsid w:val="00BF3279"/>
    <w:rsid w:val="00BF349E"/>
    <w:rsid w:val="00BF5230"/>
    <w:rsid w:val="00BF564D"/>
    <w:rsid w:val="00BF6FEC"/>
    <w:rsid w:val="00BF74C7"/>
    <w:rsid w:val="00C0014D"/>
    <w:rsid w:val="00C015F1"/>
    <w:rsid w:val="00C01F33"/>
    <w:rsid w:val="00C02CC6"/>
    <w:rsid w:val="00C02DD0"/>
    <w:rsid w:val="00C037C0"/>
    <w:rsid w:val="00C03E7B"/>
    <w:rsid w:val="00C040F7"/>
    <w:rsid w:val="00C044AB"/>
    <w:rsid w:val="00C049FB"/>
    <w:rsid w:val="00C05706"/>
    <w:rsid w:val="00C05F52"/>
    <w:rsid w:val="00C06837"/>
    <w:rsid w:val="00C0713F"/>
    <w:rsid w:val="00C07377"/>
    <w:rsid w:val="00C07BF4"/>
    <w:rsid w:val="00C10478"/>
    <w:rsid w:val="00C12107"/>
    <w:rsid w:val="00C14CA5"/>
    <w:rsid w:val="00C14D4B"/>
    <w:rsid w:val="00C154BB"/>
    <w:rsid w:val="00C167B7"/>
    <w:rsid w:val="00C22CC6"/>
    <w:rsid w:val="00C22D8A"/>
    <w:rsid w:val="00C23410"/>
    <w:rsid w:val="00C23764"/>
    <w:rsid w:val="00C27019"/>
    <w:rsid w:val="00C279B5"/>
    <w:rsid w:val="00C27C45"/>
    <w:rsid w:val="00C36357"/>
    <w:rsid w:val="00C3719D"/>
    <w:rsid w:val="00C377E7"/>
    <w:rsid w:val="00C37CB2"/>
    <w:rsid w:val="00C41B44"/>
    <w:rsid w:val="00C41D9C"/>
    <w:rsid w:val="00C434E5"/>
    <w:rsid w:val="00C46C8A"/>
    <w:rsid w:val="00C473A5"/>
    <w:rsid w:val="00C5167C"/>
    <w:rsid w:val="00C54995"/>
    <w:rsid w:val="00C54D41"/>
    <w:rsid w:val="00C57AA0"/>
    <w:rsid w:val="00C60783"/>
    <w:rsid w:val="00C6080F"/>
    <w:rsid w:val="00C60B63"/>
    <w:rsid w:val="00C61313"/>
    <w:rsid w:val="00C61EB3"/>
    <w:rsid w:val="00C64672"/>
    <w:rsid w:val="00C64ABA"/>
    <w:rsid w:val="00C70697"/>
    <w:rsid w:val="00C718C3"/>
    <w:rsid w:val="00C71F22"/>
    <w:rsid w:val="00C72093"/>
    <w:rsid w:val="00C72EF4"/>
    <w:rsid w:val="00C73880"/>
    <w:rsid w:val="00C744FE"/>
    <w:rsid w:val="00C75D2F"/>
    <w:rsid w:val="00C767BE"/>
    <w:rsid w:val="00C76D77"/>
    <w:rsid w:val="00C76E3C"/>
    <w:rsid w:val="00C77775"/>
    <w:rsid w:val="00C802A4"/>
    <w:rsid w:val="00C81568"/>
    <w:rsid w:val="00C81B00"/>
    <w:rsid w:val="00C81D7B"/>
    <w:rsid w:val="00C81E85"/>
    <w:rsid w:val="00C83D61"/>
    <w:rsid w:val="00C83EB8"/>
    <w:rsid w:val="00C86A15"/>
    <w:rsid w:val="00C9027A"/>
    <w:rsid w:val="00C903C5"/>
    <w:rsid w:val="00C9068E"/>
    <w:rsid w:val="00C9369F"/>
    <w:rsid w:val="00C93814"/>
    <w:rsid w:val="00C93C4B"/>
    <w:rsid w:val="00C93F50"/>
    <w:rsid w:val="00C944AB"/>
    <w:rsid w:val="00C95B40"/>
    <w:rsid w:val="00C95F46"/>
    <w:rsid w:val="00C965AF"/>
    <w:rsid w:val="00C966F9"/>
    <w:rsid w:val="00CA1ED8"/>
    <w:rsid w:val="00CA2906"/>
    <w:rsid w:val="00CA3068"/>
    <w:rsid w:val="00CA343C"/>
    <w:rsid w:val="00CA599F"/>
    <w:rsid w:val="00CB1839"/>
    <w:rsid w:val="00CB1A4F"/>
    <w:rsid w:val="00CB1F63"/>
    <w:rsid w:val="00CB26EC"/>
    <w:rsid w:val="00CB7170"/>
    <w:rsid w:val="00CC040E"/>
    <w:rsid w:val="00CC0BBB"/>
    <w:rsid w:val="00CC111F"/>
    <w:rsid w:val="00CC2011"/>
    <w:rsid w:val="00CC36D4"/>
    <w:rsid w:val="00CC3EA0"/>
    <w:rsid w:val="00CC6210"/>
    <w:rsid w:val="00CC6468"/>
    <w:rsid w:val="00CC6E83"/>
    <w:rsid w:val="00CC7B45"/>
    <w:rsid w:val="00CD1188"/>
    <w:rsid w:val="00CD128C"/>
    <w:rsid w:val="00CD2ED1"/>
    <w:rsid w:val="00CD337B"/>
    <w:rsid w:val="00CD37EE"/>
    <w:rsid w:val="00CD3F12"/>
    <w:rsid w:val="00CD40EA"/>
    <w:rsid w:val="00CD57EF"/>
    <w:rsid w:val="00CD5BB3"/>
    <w:rsid w:val="00CD6768"/>
    <w:rsid w:val="00CE0424"/>
    <w:rsid w:val="00CE0990"/>
    <w:rsid w:val="00CE121D"/>
    <w:rsid w:val="00CE1828"/>
    <w:rsid w:val="00CE2BC5"/>
    <w:rsid w:val="00CE5CD3"/>
    <w:rsid w:val="00CE67B4"/>
    <w:rsid w:val="00CE6F28"/>
    <w:rsid w:val="00CE7561"/>
    <w:rsid w:val="00CE7A98"/>
    <w:rsid w:val="00CF1354"/>
    <w:rsid w:val="00CF17E3"/>
    <w:rsid w:val="00CF3B1F"/>
    <w:rsid w:val="00CF3BF6"/>
    <w:rsid w:val="00CF625B"/>
    <w:rsid w:val="00CF687E"/>
    <w:rsid w:val="00D0349B"/>
    <w:rsid w:val="00D04A2F"/>
    <w:rsid w:val="00D0593B"/>
    <w:rsid w:val="00D06922"/>
    <w:rsid w:val="00D079D0"/>
    <w:rsid w:val="00D10249"/>
    <w:rsid w:val="00D11129"/>
    <w:rsid w:val="00D115C3"/>
    <w:rsid w:val="00D11897"/>
    <w:rsid w:val="00D12E7A"/>
    <w:rsid w:val="00D130DD"/>
    <w:rsid w:val="00D13135"/>
    <w:rsid w:val="00D13E4E"/>
    <w:rsid w:val="00D151F4"/>
    <w:rsid w:val="00D165C4"/>
    <w:rsid w:val="00D21F8C"/>
    <w:rsid w:val="00D239A7"/>
    <w:rsid w:val="00D23F47"/>
    <w:rsid w:val="00D2402F"/>
    <w:rsid w:val="00D257CC"/>
    <w:rsid w:val="00D25A6F"/>
    <w:rsid w:val="00D25EC6"/>
    <w:rsid w:val="00D26D69"/>
    <w:rsid w:val="00D27589"/>
    <w:rsid w:val="00D27658"/>
    <w:rsid w:val="00D278EF"/>
    <w:rsid w:val="00D32B81"/>
    <w:rsid w:val="00D32F02"/>
    <w:rsid w:val="00D36E71"/>
    <w:rsid w:val="00D37D87"/>
    <w:rsid w:val="00D40B33"/>
    <w:rsid w:val="00D421A1"/>
    <w:rsid w:val="00D42CC7"/>
    <w:rsid w:val="00D4318F"/>
    <w:rsid w:val="00D438BF"/>
    <w:rsid w:val="00D440F8"/>
    <w:rsid w:val="00D442A8"/>
    <w:rsid w:val="00D449F5"/>
    <w:rsid w:val="00D46F77"/>
    <w:rsid w:val="00D50EFF"/>
    <w:rsid w:val="00D546FF"/>
    <w:rsid w:val="00D55AD5"/>
    <w:rsid w:val="00D576CA"/>
    <w:rsid w:val="00D57826"/>
    <w:rsid w:val="00D60FC3"/>
    <w:rsid w:val="00D61AF5"/>
    <w:rsid w:val="00D61BAD"/>
    <w:rsid w:val="00D652B5"/>
    <w:rsid w:val="00D6571C"/>
    <w:rsid w:val="00D66155"/>
    <w:rsid w:val="00D708B0"/>
    <w:rsid w:val="00D72D1E"/>
    <w:rsid w:val="00D73247"/>
    <w:rsid w:val="00D73E91"/>
    <w:rsid w:val="00D77B1D"/>
    <w:rsid w:val="00D8021F"/>
    <w:rsid w:val="00D80383"/>
    <w:rsid w:val="00D80961"/>
    <w:rsid w:val="00D823C6"/>
    <w:rsid w:val="00D8327F"/>
    <w:rsid w:val="00D86570"/>
    <w:rsid w:val="00D86CA3"/>
    <w:rsid w:val="00D86DCA"/>
    <w:rsid w:val="00D86E56"/>
    <w:rsid w:val="00D871CE"/>
    <w:rsid w:val="00D914F4"/>
    <w:rsid w:val="00D9196D"/>
    <w:rsid w:val="00D92982"/>
    <w:rsid w:val="00D9423B"/>
    <w:rsid w:val="00D96376"/>
    <w:rsid w:val="00D973B9"/>
    <w:rsid w:val="00DA213F"/>
    <w:rsid w:val="00DA305E"/>
    <w:rsid w:val="00DA487D"/>
    <w:rsid w:val="00DA5417"/>
    <w:rsid w:val="00DA56E8"/>
    <w:rsid w:val="00DB0431"/>
    <w:rsid w:val="00DB0A9F"/>
    <w:rsid w:val="00DB0C80"/>
    <w:rsid w:val="00DB3229"/>
    <w:rsid w:val="00DB351B"/>
    <w:rsid w:val="00DB377D"/>
    <w:rsid w:val="00DB71F0"/>
    <w:rsid w:val="00DB7D5D"/>
    <w:rsid w:val="00DC2D36"/>
    <w:rsid w:val="00DC2EC6"/>
    <w:rsid w:val="00DC3809"/>
    <w:rsid w:val="00DC53EF"/>
    <w:rsid w:val="00DC5543"/>
    <w:rsid w:val="00DD1B39"/>
    <w:rsid w:val="00DD1E91"/>
    <w:rsid w:val="00DD4C6E"/>
    <w:rsid w:val="00DE5608"/>
    <w:rsid w:val="00DE58D0"/>
    <w:rsid w:val="00DE654F"/>
    <w:rsid w:val="00DF0B6E"/>
    <w:rsid w:val="00DF0FC7"/>
    <w:rsid w:val="00DF136C"/>
    <w:rsid w:val="00DF15E0"/>
    <w:rsid w:val="00DF163D"/>
    <w:rsid w:val="00DF1CF1"/>
    <w:rsid w:val="00DF37A0"/>
    <w:rsid w:val="00DF393F"/>
    <w:rsid w:val="00DF50ED"/>
    <w:rsid w:val="00DF67FE"/>
    <w:rsid w:val="00E01C47"/>
    <w:rsid w:val="00E01D30"/>
    <w:rsid w:val="00E02945"/>
    <w:rsid w:val="00E04D47"/>
    <w:rsid w:val="00E104F6"/>
    <w:rsid w:val="00E105FF"/>
    <w:rsid w:val="00E110E7"/>
    <w:rsid w:val="00E11B20"/>
    <w:rsid w:val="00E13104"/>
    <w:rsid w:val="00E13ADB"/>
    <w:rsid w:val="00E14536"/>
    <w:rsid w:val="00E15ABC"/>
    <w:rsid w:val="00E17C1B"/>
    <w:rsid w:val="00E17FA2"/>
    <w:rsid w:val="00E2053D"/>
    <w:rsid w:val="00E21790"/>
    <w:rsid w:val="00E22330"/>
    <w:rsid w:val="00E2263D"/>
    <w:rsid w:val="00E227C9"/>
    <w:rsid w:val="00E22AD2"/>
    <w:rsid w:val="00E257A0"/>
    <w:rsid w:val="00E26040"/>
    <w:rsid w:val="00E27F52"/>
    <w:rsid w:val="00E300D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6EE"/>
    <w:rsid w:val="00E41970"/>
    <w:rsid w:val="00E43C34"/>
    <w:rsid w:val="00E446F1"/>
    <w:rsid w:val="00E46347"/>
    <w:rsid w:val="00E46886"/>
    <w:rsid w:val="00E47AEF"/>
    <w:rsid w:val="00E5160B"/>
    <w:rsid w:val="00E51B4A"/>
    <w:rsid w:val="00E51D65"/>
    <w:rsid w:val="00E521D2"/>
    <w:rsid w:val="00E522D3"/>
    <w:rsid w:val="00E53B75"/>
    <w:rsid w:val="00E54A28"/>
    <w:rsid w:val="00E54E3B"/>
    <w:rsid w:val="00E572C0"/>
    <w:rsid w:val="00E57565"/>
    <w:rsid w:val="00E60397"/>
    <w:rsid w:val="00E61FFC"/>
    <w:rsid w:val="00E62C5D"/>
    <w:rsid w:val="00E63838"/>
    <w:rsid w:val="00E64434"/>
    <w:rsid w:val="00E67C51"/>
    <w:rsid w:val="00E717FF"/>
    <w:rsid w:val="00E722D3"/>
    <w:rsid w:val="00E72551"/>
    <w:rsid w:val="00E72EFC"/>
    <w:rsid w:val="00E73218"/>
    <w:rsid w:val="00E758EC"/>
    <w:rsid w:val="00E762EF"/>
    <w:rsid w:val="00E80F97"/>
    <w:rsid w:val="00E8234C"/>
    <w:rsid w:val="00E82466"/>
    <w:rsid w:val="00E829F8"/>
    <w:rsid w:val="00E83980"/>
    <w:rsid w:val="00E83AA9"/>
    <w:rsid w:val="00E8437C"/>
    <w:rsid w:val="00E84C21"/>
    <w:rsid w:val="00E85928"/>
    <w:rsid w:val="00E87822"/>
    <w:rsid w:val="00E90395"/>
    <w:rsid w:val="00E90E49"/>
    <w:rsid w:val="00E917F9"/>
    <w:rsid w:val="00E9291C"/>
    <w:rsid w:val="00E93FFE"/>
    <w:rsid w:val="00E947A5"/>
    <w:rsid w:val="00E94F8A"/>
    <w:rsid w:val="00E97C07"/>
    <w:rsid w:val="00EA06A1"/>
    <w:rsid w:val="00EA1CAE"/>
    <w:rsid w:val="00EA463F"/>
    <w:rsid w:val="00EA71D3"/>
    <w:rsid w:val="00EA7A41"/>
    <w:rsid w:val="00EB077B"/>
    <w:rsid w:val="00EB2FC8"/>
    <w:rsid w:val="00EB4EA2"/>
    <w:rsid w:val="00EB582B"/>
    <w:rsid w:val="00EC08EC"/>
    <w:rsid w:val="00EC24C1"/>
    <w:rsid w:val="00EC24D5"/>
    <w:rsid w:val="00EC27C6"/>
    <w:rsid w:val="00EC32CB"/>
    <w:rsid w:val="00EC4207"/>
    <w:rsid w:val="00EC5653"/>
    <w:rsid w:val="00EC71CE"/>
    <w:rsid w:val="00ED08EA"/>
    <w:rsid w:val="00ED1006"/>
    <w:rsid w:val="00ED1EDD"/>
    <w:rsid w:val="00ED320C"/>
    <w:rsid w:val="00ED3EE6"/>
    <w:rsid w:val="00ED50A7"/>
    <w:rsid w:val="00ED62D7"/>
    <w:rsid w:val="00ED7EDB"/>
    <w:rsid w:val="00EF0347"/>
    <w:rsid w:val="00EF14E4"/>
    <w:rsid w:val="00EF18FE"/>
    <w:rsid w:val="00EF33F3"/>
    <w:rsid w:val="00EF4409"/>
    <w:rsid w:val="00EF5787"/>
    <w:rsid w:val="00EF60D0"/>
    <w:rsid w:val="00F0186A"/>
    <w:rsid w:val="00F01DB0"/>
    <w:rsid w:val="00F02689"/>
    <w:rsid w:val="00F04841"/>
    <w:rsid w:val="00F0528D"/>
    <w:rsid w:val="00F06C67"/>
    <w:rsid w:val="00F06DFD"/>
    <w:rsid w:val="00F06F0D"/>
    <w:rsid w:val="00F071D1"/>
    <w:rsid w:val="00F07533"/>
    <w:rsid w:val="00F10629"/>
    <w:rsid w:val="00F11948"/>
    <w:rsid w:val="00F13291"/>
    <w:rsid w:val="00F1450F"/>
    <w:rsid w:val="00F15740"/>
    <w:rsid w:val="00F15FA5"/>
    <w:rsid w:val="00F209B7"/>
    <w:rsid w:val="00F223F7"/>
    <w:rsid w:val="00F22645"/>
    <w:rsid w:val="00F2376F"/>
    <w:rsid w:val="00F243D8"/>
    <w:rsid w:val="00F25708"/>
    <w:rsid w:val="00F27D35"/>
    <w:rsid w:val="00F30828"/>
    <w:rsid w:val="00F313D6"/>
    <w:rsid w:val="00F32354"/>
    <w:rsid w:val="00F3413F"/>
    <w:rsid w:val="00F40F0C"/>
    <w:rsid w:val="00F413B0"/>
    <w:rsid w:val="00F42FF6"/>
    <w:rsid w:val="00F438A9"/>
    <w:rsid w:val="00F452BF"/>
    <w:rsid w:val="00F4766C"/>
    <w:rsid w:val="00F5060E"/>
    <w:rsid w:val="00F507D1"/>
    <w:rsid w:val="00F50CC1"/>
    <w:rsid w:val="00F51076"/>
    <w:rsid w:val="00F51658"/>
    <w:rsid w:val="00F519CE"/>
    <w:rsid w:val="00F51ADA"/>
    <w:rsid w:val="00F51E8C"/>
    <w:rsid w:val="00F52196"/>
    <w:rsid w:val="00F60203"/>
    <w:rsid w:val="00F607C5"/>
    <w:rsid w:val="00F60DEA"/>
    <w:rsid w:val="00F60FDE"/>
    <w:rsid w:val="00F6302A"/>
    <w:rsid w:val="00F635F5"/>
    <w:rsid w:val="00F63950"/>
    <w:rsid w:val="00F64C2B"/>
    <w:rsid w:val="00F651BE"/>
    <w:rsid w:val="00F66B38"/>
    <w:rsid w:val="00F67D0B"/>
    <w:rsid w:val="00F67F53"/>
    <w:rsid w:val="00F7013B"/>
    <w:rsid w:val="00F703BE"/>
    <w:rsid w:val="00F7148B"/>
    <w:rsid w:val="00F717AE"/>
    <w:rsid w:val="00F71C6C"/>
    <w:rsid w:val="00F71F69"/>
    <w:rsid w:val="00F72954"/>
    <w:rsid w:val="00F72B72"/>
    <w:rsid w:val="00F73412"/>
    <w:rsid w:val="00F73CDD"/>
    <w:rsid w:val="00F74BB9"/>
    <w:rsid w:val="00F75582"/>
    <w:rsid w:val="00F76EFA"/>
    <w:rsid w:val="00F804BE"/>
    <w:rsid w:val="00F817CE"/>
    <w:rsid w:val="00F8456C"/>
    <w:rsid w:val="00F84757"/>
    <w:rsid w:val="00F859D8"/>
    <w:rsid w:val="00F868F5"/>
    <w:rsid w:val="00F9056A"/>
    <w:rsid w:val="00F90F8D"/>
    <w:rsid w:val="00F92782"/>
    <w:rsid w:val="00F93958"/>
    <w:rsid w:val="00F93AA9"/>
    <w:rsid w:val="00F96985"/>
    <w:rsid w:val="00F97838"/>
    <w:rsid w:val="00FA0380"/>
    <w:rsid w:val="00FA0839"/>
    <w:rsid w:val="00FA2BB3"/>
    <w:rsid w:val="00FA556F"/>
    <w:rsid w:val="00FA7015"/>
    <w:rsid w:val="00FB0AA6"/>
    <w:rsid w:val="00FB0C79"/>
    <w:rsid w:val="00FB4C80"/>
    <w:rsid w:val="00FB5B3C"/>
    <w:rsid w:val="00FB6A6A"/>
    <w:rsid w:val="00FC57CA"/>
    <w:rsid w:val="00FC6002"/>
    <w:rsid w:val="00FC6042"/>
    <w:rsid w:val="00FC7429"/>
    <w:rsid w:val="00FD07F6"/>
    <w:rsid w:val="00FD1132"/>
    <w:rsid w:val="00FD13A0"/>
    <w:rsid w:val="00FD1EC8"/>
    <w:rsid w:val="00FD2CC8"/>
    <w:rsid w:val="00FD39C8"/>
    <w:rsid w:val="00FD46A7"/>
    <w:rsid w:val="00FD47ED"/>
    <w:rsid w:val="00FD6687"/>
    <w:rsid w:val="00FD74DB"/>
    <w:rsid w:val="00FD7660"/>
    <w:rsid w:val="00FD7F55"/>
    <w:rsid w:val="00FE0655"/>
    <w:rsid w:val="00FE07C0"/>
    <w:rsid w:val="00FE1C3E"/>
    <w:rsid w:val="00FE2365"/>
    <w:rsid w:val="00FE25C7"/>
    <w:rsid w:val="00FE37D7"/>
    <w:rsid w:val="00FE4510"/>
    <w:rsid w:val="00FE4C7B"/>
    <w:rsid w:val="00FE7336"/>
    <w:rsid w:val="00FE7745"/>
    <w:rsid w:val="00FE787C"/>
    <w:rsid w:val="00FF01C8"/>
    <w:rsid w:val="00FF0967"/>
    <w:rsid w:val="00FF42DF"/>
    <w:rsid w:val="00FF45A5"/>
    <w:rsid w:val="00FF46E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rsid w:val="001E5E06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9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列表段落11,清單段落1,列出段落,Bullet li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Revision"/>
    <w:hidden/>
    <w:uiPriority w:val="99"/>
    <w:semiHidden/>
    <w:rsid w:val="0019729D"/>
    <w:rPr>
      <w:rFonts w:ascii="Arial" w:eastAsiaTheme="minorHAnsi" w:hAnsi="Arial" w:cstheme="minorBidi"/>
      <w:szCs w:val="22"/>
      <w:lang w:val="en-US" w:eastAsia="en-US"/>
    </w:rPr>
  </w:style>
  <w:style w:type="paragraph" w:styleId="aff8">
    <w:name w:val="Normal (Web)"/>
    <w:basedOn w:val="a1"/>
    <w:uiPriority w:val="99"/>
    <w:unhideWhenUsed/>
    <w:rsid w:val="00314D7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  <w:style w:type="table" w:customStyle="1" w:styleId="12">
    <w:name w:val="网格型1"/>
    <w:basedOn w:val="a3"/>
    <w:uiPriority w:val="39"/>
    <w:rsid w:val="00F7148B"/>
    <w:rPr>
      <w:rFonts w:asciiTheme="minorHAnsi" w:hAnsiTheme="minorHAnsi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2"/>
    <w:link w:val="RAN4proposal"/>
    <w:qFormat/>
    <w:locked/>
    <w:rsid w:val="00AF1D4C"/>
    <w:rPr>
      <w:rFonts w:eastAsia="Yu Mincho"/>
      <w:b/>
      <w:iCs/>
      <w:szCs w:val="18"/>
      <w:lang w:eastAsia="en-US"/>
      <w14:ligatures w14:val="standardContextual"/>
    </w:rPr>
  </w:style>
  <w:style w:type="paragraph" w:customStyle="1" w:styleId="RAN4proposal">
    <w:name w:val="RAN4 proposal"/>
    <w:basedOn w:val="a5"/>
    <w:next w:val="a1"/>
    <w:link w:val="RAN4proposalChar"/>
    <w:qFormat/>
    <w:rsid w:val="00AF1D4C"/>
    <w:pPr>
      <w:spacing w:before="0" w:after="200" w:line="256" w:lineRule="auto"/>
    </w:pPr>
    <w:rPr>
      <w:rFonts w:ascii="CG Times (WN)" w:eastAsia="Yu Mincho" w:hAnsi="CG Times (WN)" w:cs="Times New Roman"/>
      <w:iCs/>
      <w:szCs w:val="18"/>
      <w:lang w:val="en-GB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5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2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97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5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4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33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8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61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2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57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1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91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8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0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17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72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9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0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9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36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8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1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74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33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0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90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13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2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7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2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2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98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5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39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9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5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4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4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73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07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6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8118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673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608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62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25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8178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066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3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63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1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71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674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0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822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4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76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00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4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3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54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0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79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6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5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5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14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13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4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4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1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86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34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27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42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5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0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50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0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6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79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6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2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90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88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89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6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WEI ZHOU</cp:lastModifiedBy>
  <cp:revision>52</cp:revision>
  <cp:lastPrinted>2008-01-31T16:09:00Z</cp:lastPrinted>
  <dcterms:created xsi:type="dcterms:W3CDTF">2025-09-22T08:00:00Z</dcterms:created>
  <dcterms:modified xsi:type="dcterms:W3CDTF">2025-10-01T01:54:00Z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